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冀</w:t>
      </w:r>
      <w:r>
        <w:rPr>
          <w:rFonts w:ascii="仿宋" w:hAnsi="仿宋" w:eastAsia="仿宋"/>
          <w:sz w:val="32"/>
          <w:szCs w:val="32"/>
        </w:rPr>
        <w:t>物流协</w:t>
      </w:r>
      <w:r>
        <w:rPr>
          <w:rFonts w:hint="eastAsia" w:ascii="仿宋" w:hAnsi="仿宋" w:eastAsia="仿宋"/>
          <w:sz w:val="32"/>
          <w:szCs w:val="32"/>
        </w:rPr>
        <w:t>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关于征集印刷《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燕赵物流</w:t>
      </w:r>
      <w:r>
        <w:rPr>
          <w:rFonts w:ascii="宋体" w:hAnsi="宋体" w:eastAsia="宋体"/>
          <w:b/>
          <w:sz w:val="44"/>
          <w:szCs w:val="44"/>
        </w:rPr>
        <w:t>》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宣传册</w:t>
      </w:r>
      <w:r>
        <w:rPr>
          <w:rFonts w:ascii="宋体" w:hAnsi="宋体" w:eastAsia="宋体"/>
          <w:b/>
          <w:sz w:val="44"/>
          <w:szCs w:val="44"/>
        </w:rPr>
        <w:t>的通知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会员单位、</w:t>
      </w:r>
      <w:r>
        <w:rPr>
          <w:rFonts w:ascii="仿宋" w:hAnsi="仿宋" w:eastAsia="仿宋"/>
          <w:sz w:val="32"/>
          <w:szCs w:val="32"/>
        </w:rPr>
        <w:t>A级</w:t>
      </w:r>
      <w:r>
        <w:rPr>
          <w:rFonts w:hint="eastAsia" w:ascii="仿宋" w:hAnsi="仿宋" w:eastAsia="仿宋"/>
          <w:sz w:val="32"/>
          <w:szCs w:val="32"/>
        </w:rPr>
        <w:t>物流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  <w:lang w:eastAsia="zh-CN"/>
        </w:rPr>
        <w:t>、物流产业聚集区（园区）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国家发改委批准，第六届中国国际物流发展大会定于10月17-18日在石家庄国际会展中心举行。本届大会由中国交通运输协会和国际物流与运输协会（CILT）、石家庄市人民政府主办，国际物流与运输学会中国分会、河北省发展和改革委员会、石家庄市发展和改革委员会、河北省现代物流协会协办。大会以“合作、创新、开放、协同”为发展理念，围绕京津冀、雄安新区区域协同发展战略，“一带一路”建设相关产业与物流业的融合发展、供应链管理、智慧物流体系建设等重点领域进行交流与探讨。会议期间将举办国际型、龙头型物流大项目签约，大型物流设施设备、物流技术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智慧物流展览及河北省物流企业成果展（展览面积30000平米）。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会议规模约1100人，含外宾150人。将邀请“一带一路”沿线国家、欧美国家、大洋洲、东南亚、南亚、中亚及非洲国家相关部门领导和使领馆人员；国家发改委、商务部、交通运输部、国家邮政局、国家口岸办、国家铁路集团有限公司等领导；全国物流枢纽城市领导；河北省和地方政府相关领导；国内外知名物流企业；国内外物流相关行业协会、研究机构代表、大学专家学者等出席会议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委、省政府对此非常重视，按照许勤省长“大力宣传河北省物流业发展成果，打造河北物流企业在国内、国际知名度和影响力”的要求，为配合本届大会宣传河北物流发展，树立河北物流企业品牌形象。经大会组委会协商决定，由河北省现代物流协会负责</w:t>
      </w:r>
      <w:r>
        <w:rPr>
          <w:rFonts w:ascii="仿宋" w:hAnsi="仿宋" w:eastAsia="仿宋"/>
          <w:sz w:val="32"/>
          <w:szCs w:val="32"/>
        </w:rPr>
        <w:t>组织物流企业</w:t>
      </w:r>
      <w:r>
        <w:rPr>
          <w:rFonts w:hint="eastAsia" w:ascii="仿宋" w:hAnsi="仿宋" w:eastAsia="仿宋"/>
          <w:sz w:val="32"/>
          <w:szCs w:val="32"/>
        </w:rPr>
        <w:t>编印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本次会议《燕赵物流》宣传册（以下简称“宣传册”）。</w:t>
      </w:r>
      <w:r>
        <w:rPr>
          <w:rFonts w:ascii="仿宋" w:hAnsi="仿宋" w:eastAsia="仿宋"/>
          <w:sz w:val="32"/>
          <w:szCs w:val="32"/>
        </w:rPr>
        <w:t>具体</w:t>
      </w:r>
      <w:r>
        <w:rPr>
          <w:rFonts w:hint="eastAsia" w:ascii="仿宋" w:hAnsi="仿宋" w:eastAsia="仿宋"/>
          <w:sz w:val="32"/>
          <w:szCs w:val="32"/>
        </w:rPr>
        <w:t>事宜</w:t>
      </w:r>
      <w:r>
        <w:rPr>
          <w:rFonts w:ascii="仿宋" w:hAnsi="仿宋" w:eastAsia="仿宋"/>
          <w:sz w:val="32"/>
          <w:szCs w:val="32"/>
        </w:rPr>
        <w:t>通知如下：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</w:t>
      </w:r>
      <w:r>
        <w:rPr>
          <w:rFonts w:ascii="宋体" w:hAnsi="宋体" w:eastAsia="宋体"/>
          <w:b/>
          <w:sz w:val="32"/>
          <w:szCs w:val="32"/>
        </w:rPr>
        <w:t>、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宣传册</w:t>
      </w:r>
      <w:r>
        <w:rPr>
          <w:rFonts w:ascii="宋体" w:hAnsi="宋体" w:eastAsia="宋体"/>
          <w:b/>
          <w:sz w:val="32"/>
          <w:szCs w:val="32"/>
        </w:rPr>
        <w:t>的组织和主要内容要求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作为国际性会议宣传材料，整体设计风格将体现科技感、现代感、商务感，力求高质量设计排版，凸显企业、园区形象，彰显企业、园区风采。</w:t>
      </w:r>
      <w:r>
        <w:rPr>
          <w:rFonts w:hint="eastAsia" w:ascii="仿宋" w:hAnsi="仿宋" w:eastAsia="仿宋"/>
          <w:sz w:val="32"/>
          <w:szCs w:val="32"/>
        </w:rPr>
        <w:t>协会</w:t>
      </w:r>
      <w:r>
        <w:rPr>
          <w:rFonts w:ascii="仿宋" w:hAnsi="仿宋" w:eastAsia="仿宋"/>
          <w:sz w:val="32"/>
          <w:szCs w:val="32"/>
        </w:rPr>
        <w:t>成立</w:t>
      </w:r>
      <w:r>
        <w:rPr>
          <w:rFonts w:hint="eastAsia" w:ascii="仿宋" w:hAnsi="仿宋" w:eastAsia="仿宋"/>
          <w:sz w:val="32"/>
          <w:szCs w:val="32"/>
        </w:rPr>
        <w:t>编辑</w:t>
      </w:r>
      <w:r>
        <w:rPr>
          <w:rFonts w:ascii="仿宋" w:hAnsi="仿宋" w:eastAsia="仿宋"/>
          <w:sz w:val="32"/>
          <w:szCs w:val="32"/>
        </w:rPr>
        <w:t>小组，负责</w:t>
      </w:r>
      <w:r>
        <w:rPr>
          <w:rFonts w:hint="eastAsia" w:ascii="仿宋" w:hAnsi="仿宋" w:eastAsia="仿宋"/>
          <w:sz w:val="32"/>
          <w:szCs w:val="32"/>
          <w:lang w:eastAsia="zh-CN"/>
        </w:rPr>
        <w:t>宣传册</w:t>
      </w:r>
      <w:r>
        <w:rPr>
          <w:rFonts w:ascii="仿宋" w:hAnsi="仿宋" w:eastAsia="仿宋"/>
          <w:sz w:val="32"/>
          <w:szCs w:val="32"/>
        </w:rPr>
        <w:t>的设计、排版、印刷</w:t>
      </w:r>
      <w:r>
        <w:rPr>
          <w:rFonts w:hint="eastAsia" w:ascii="仿宋" w:hAnsi="仿宋" w:eastAsia="仿宋"/>
          <w:sz w:val="32"/>
          <w:szCs w:val="32"/>
          <w:lang w:eastAsia="zh-CN"/>
        </w:rPr>
        <w:t>等事宜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（二）征集范围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河北省物流企事业单位、A级物流企业、物流产业聚集区（园区）。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（三）需提供的材料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1、本单位的中英文全称和中文简介（600字左右）。单位</w:t>
      </w:r>
      <w:r>
        <w:rPr>
          <w:rFonts w:hint="eastAsia" w:ascii="仿宋" w:hAnsi="仿宋" w:eastAsia="仿宋"/>
          <w:sz w:val="32"/>
          <w:szCs w:val="32"/>
          <w:lang w:eastAsia="zh-CN"/>
        </w:rPr>
        <w:t>形象</w:t>
      </w:r>
      <w:r>
        <w:rPr>
          <w:rFonts w:ascii="仿宋" w:hAnsi="仿宋" w:eastAsia="仿宋"/>
          <w:sz w:val="32"/>
          <w:szCs w:val="32"/>
        </w:rPr>
        <w:t>照片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logo图片</w:t>
      </w:r>
      <w:r>
        <w:rPr>
          <w:rFonts w:hint="eastAsia" w:ascii="仿宋" w:hAnsi="仿宋" w:eastAsia="仿宋"/>
          <w:sz w:val="32"/>
          <w:szCs w:val="32"/>
        </w:rPr>
        <w:t>（分辨率</w:t>
      </w:r>
      <w:r>
        <w:rPr>
          <w:rFonts w:ascii="仿宋" w:hAnsi="仿宋" w:eastAsia="仿宋"/>
          <w:sz w:val="32"/>
          <w:szCs w:val="32"/>
        </w:rPr>
        <w:t>2560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ascii="仿宋" w:hAnsi="仿宋" w:eastAsia="仿宋"/>
          <w:sz w:val="32"/>
          <w:szCs w:val="32"/>
        </w:rPr>
        <w:t>1920</w:t>
      </w:r>
      <w:r>
        <w:rPr>
          <w:rFonts w:hint="eastAsia" w:ascii="仿宋" w:hAnsi="仿宋" w:eastAsia="仿宋"/>
          <w:sz w:val="32"/>
          <w:szCs w:val="32"/>
        </w:rPr>
        <w:t>以上或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00万</w:t>
      </w:r>
      <w:r>
        <w:rPr>
          <w:rFonts w:ascii="仿宋" w:hAnsi="仿宋" w:eastAsia="仿宋"/>
          <w:sz w:val="32"/>
          <w:szCs w:val="32"/>
        </w:rPr>
        <w:t>像素以上数码相机原片即可</w:t>
      </w:r>
      <w:r>
        <w:rPr>
          <w:rFonts w:hint="eastAsia" w:ascii="仿宋" w:hAnsi="仿宋" w:eastAsia="仿宋"/>
          <w:sz w:val="32"/>
          <w:szCs w:val="32"/>
          <w:lang w:eastAsia="zh-CN"/>
        </w:rPr>
        <w:t>，不需个人照片</w:t>
      </w:r>
      <w:r>
        <w:rPr>
          <w:rFonts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2、本单位对外宣传的联系电话、地址、电子邮箱、网址或二维码（自愿提供，将展示到每单位的页面上，方便联系）及联系人电话。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（四）征集要求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1、宣传册为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大度16开（210*285mm），每单位宣传版位为1版（页），如需加印请联系协会说明。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</w:rPr>
        <w:t>资料</w:t>
      </w:r>
      <w:r>
        <w:rPr>
          <w:rFonts w:hint="eastAsia" w:ascii="仿宋" w:hAnsi="仿宋" w:eastAsia="仿宋"/>
          <w:sz w:val="32"/>
          <w:szCs w:val="32"/>
          <w:lang w:eastAsia="zh-CN"/>
        </w:rPr>
        <w:t>提交</w:t>
      </w:r>
      <w:r>
        <w:rPr>
          <w:rFonts w:ascii="仿宋" w:hAnsi="仿宋" w:eastAsia="仿宋"/>
          <w:sz w:val="32"/>
          <w:szCs w:val="32"/>
        </w:rPr>
        <w:t>至协会邮箱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标题注明</w:t>
      </w:r>
      <w:r>
        <w:rPr>
          <w:rFonts w:hint="eastAsia" w:ascii="仿宋" w:hAnsi="仿宋" w:eastAsia="仿宋"/>
          <w:sz w:val="32"/>
          <w:szCs w:val="32"/>
          <w:lang w:eastAsia="zh-CN"/>
        </w:rPr>
        <w:t>“单位名称”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燕赵物流宣传册</w:t>
      </w:r>
      <w:r>
        <w:rPr>
          <w:rFonts w:ascii="仿宋" w:hAnsi="仿宋" w:eastAsia="仿宋"/>
          <w:sz w:val="32"/>
          <w:szCs w:val="32"/>
        </w:rPr>
        <w:t>”。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3、各单位于提交材料同时须提供本单位的开票信息及收件人信息，并将费用转账至协会账户（开票单位信息表附后）。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  <w:lang w:eastAsia="zh-CN"/>
        </w:rPr>
        <w:t>各单位须保证上传资料的真实可靠、图片清晰、语句通顺、无错别字。</w:t>
      </w:r>
    </w:p>
    <w:p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</w:t>
      </w:r>
      <w:r>
        <w:rPr>
          <w:rFonts w:ascii="宋体" w:hAnsi="宋体" w:eastAsia="宋体"/>
          <w:b/>
          <w:sz w:val="32"/>
          <w:szCs w:val="32"/>
        </w:rPr>
        <w:t>、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发放</w:t>
      </w:r>
      <w:r>
        <w:rPr>
          <w:rFonts w:ascii="宋体" w:hAnsi="宋体" w:eastAsia="宋体"/>
          <w:b/>
          <w:sz w:val="32"/>
          <w:szCs w:val="32"/>
        </w:rPr>
        <w:t>范围</w:t>
      </w:r>
      <w:r>
        <w:rPr>
          <w:rFonts w:hint="eastAsia" w:ascii="宋体" w:hAnsi="宋体" w:eastAsia="宋体"/>
          <w:b/>
          <w:sz w:val="32"/>
          <w:szCs w:val="32"/>
        </w:rPr>
        <w:t>和收费</w:t>
      </w:r>
      <w:r>
        <w:rPr>
          <w:rFonts w:ascii="宋体" w:hAnsi="宋体" w:eastAsia="宋体"/>
          <w:b/>
          <w:sz w:val="32"/>
          <w:szCs w:val="32"/>
        </w:rPr>
        <w:t>标准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一）</w:t>
      </w:r>
      <w:r>
        <w:rPr>
          <w:rFonts w:hint="eastAsia" w:ascii="仿宋" w:hAnsi="仿宋" w:eastAsia="仿宋"/>
          <w:sz w:val="32"/>
          <w:szCs w:val="32"/>
          <w:lang w:eastAsia="zh-CN"/>
        </w:rPr>
        <w:t>发放</w:t>
      </w:r>
      <w:r>
        <w:rPr>
          <w:rFonts w:ascii="仿宋" w:hAnsi="仿宋" w:eastAsia="仿宋"/>
          <w:sz w:val="32"/>
          <w:szCs w:val="32"/>
        </w:rPr>
        <w:t>范围：</w:t>
      </w:r>
      <w:r>
        <w:rPr>
          <w:rFonts w:hint="eastAsia" w:ascii="仿宋" w:hAnsi="仿宋" w:eastAsia="仿宋"/>
          <w:sz w:val="32"/>
          <w:szCs w:val="32"/>
          <w:lang w:eastAsia="zh-CN"/>
        </w:rPr>
        <w:t>会议现场、政府有关部门、会员企业、省内</w:t>
      </w:r>
      <w:r>
        <w:rPr>
          <w:rFonts w:ascii="仿宋" w:hAnsi="仿宋" w:eastAsia="仿宋"/>
          <w:sz w:val="32"/>
          <w:szCs w:val="32"/>
        </w:rPr>
        <w:t>物流企业、</w:t>
      </w:r>
      <w:r>
        <w:rPr>
          <w:rFonts w:hint="eastAsia" w:ascii="仿宋" w:hAnsi="仿宋" w:eastAsia="仿宋"/>
          <w:sz w:val="32"/>
          <w:szCs w:val="32"/>
          <w:lang w:eastAsia="zh-CN"/>
        </w:rPr>
        <w:t>物流产业聚集区、园区（每交费单位赠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二）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收费标准：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收费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1260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翻译、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设计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、排版、印刷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、通讯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、邮寄等费用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（三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宣传册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协会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负责代收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代付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费用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，由印刷企业开具增值税普通发票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望各有关单位高度重视，按照通知要求认真组织文稿，确保宣传质量，共同做好本届大会的宣传活动，展示河北物流企业和园区的形象。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联 系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冯美卿、王志强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0311-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83020020、83022210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电子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邮件：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hebeiwuliu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@163.com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附：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河北省现代物流协会开户银行、帐号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开户名称：河北省现代物流协会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开户银行：中国建设银行石家庄红旗大街支行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银行账号：13001615608050507025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2、开票单位信息表</w:t>
      </w: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wordWrap w:val="0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河北省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现代物流协会</w:t>
      </w:r>
    </w:p>
    <w:p>
      <w:pPr>
        <w:wordWrap w:val="0"/>
        <w:jc w:val="righ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wordWrap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36"/>
          <w:szCs w:val="36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开票单位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信息表</w:t>
      </w:r>
    </w:p>
    <w:tbl>
      <w:tblPr>
        <w:tblStyle w:val="6"/>
        <w:tblpPr w:leftFromText="180" w:rightFromText="180" w:vertAnchor="text" w:horzAnchor="page" w:tblpX="1598" w:tblpY="584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505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申请开票企业的开票资料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eastAsia="zh-CN"/>
              </w:rPr>
              <w:t>地址、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开户行名称及账号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接收发票的联系人信息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jc w:val="right"/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</w:p>
    <w:sectPr>
      <w:headerReference r:id="rId5" w:type="first"/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sdt>
      <w:sdtPr>
        <w:id w:val="-695771663"/>
      </w:sdtPr>
      <w:sdtContent/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945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695771663"/>
      </w:sdtPr>
      <w:sdtContent/>
    </w:sdt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9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6BF5"/>
    <w:rsid w:val="017A2B47"/>
    <w:rsid w:val="01BF4410"/>
    <w:rsid w:val="01FA49E1"/>
    <w:rsid w:val="03937BF4"/>
    <w:rsid w:val="03BA21D0"/>
    <w:rsid w:val="04582B82"/>
    <w:rsid w:val="046F3BB3"/>
    <w:rsid w:val="04BF7C67"/>
    <w:rsid w:val="05F669A5"/>
    <w:rsid w:val="06276F36"/>
    <w:rsid w:val="06824872"/>
    <w:rsid w:val="06CF5594"/>
    <w:rsid w:val="06E75E5F"/>
    <w:rsid w:val="07223302"/>
    <w:rsid w:val="07402309"/>
    <w:rsid w:val="083812F8"/>
    <w:rsid w:val="08C2488B"/>
    <w:rsid w:val="08E23D83"/>
    <w:rsid w:val="094B63D8"/>
    <w:rsid w:val="099C02FC"/>
    <w:rsid w:val="09CA3880"/>
    <w:rsid w:val="0A1C1DB9"/>
    <w:rsid w:val="0A3B428D"/>
    <w:rsid w:val="0B125CE3"/>
    <w:rsid w:val="0B7E50D9"/>
    <w:rsid w:val="0C3346D8"/>
    <w:rsid w:val="0C37658A"/>
    <w:rsid w:val="0C5B3577"/>
    <w:rsid w:val="0CAC0AF2"/>
    <w:rsid w:val="0D3F32BA"/>
    <w:rsid w:val="0DCD7184"/>
    <w:rsid w:val="0E075FE7"/>
    <w:rsid w:val="0E6358EA"/>
    <w:rsid w:val="0E9A3B11"/>
    <w:rsid w:val="0EA60B94"/>
    <w:rsid w:val="0EAC7AAA"/>
    <w:rsid w:val="0ECC6EF5"/>
    <w:rsid w:val="0ED564C3"/>
    <w:rsid w:val="0F45112A"/>
    <w:rsid w:val="0F5E41C6"/>
    <w:rsid w:val="0F755900"/>
    <w:rsid w:val="0FBC0669"/>
    <w:rsid w:val="1069727E"/>
    <w:rsid w:val="10B44068"/>
    <w:rsid w:val="10FE32D5"/>
    <w:rsid w:val="11F801B6"/>
    <w:rsid w:val="123123BE"/>
    <w:rsid w:val="136F6E53"/>
    <w:rsid w:val="13E7727D"/>
    <w:rsid w:val="14461EB4"/>
    <w:rsid w:val="145842AE"/>
    <w:rsid w:val="14DB1D48"/>
    <w:rsid w:val="159A616E"/>
    <w:rsid w:val="169A053A"/>
    <w:rsid w:val="16AE1328"/>
    <w:rsid w:val="17BC49E7"/>
    <w:rsid w:val="17ED4FC2"/>
    <w:rsid w:val="180117BB"/>
    <w:rsid w:val="180F0D4C"/>
    <w:rsid w:val="191245AA"/>
    <w:rsid w:val="19561B0E"/>
    <w:rsid w:val="1986743B"/>
    <w:rsid w:val="199C0FC6"/>
    <w:rsid w:val="1A34174C"/>
    <w:rsid w:val="1A850C86"/>
    <w:rsid w:val="1BC11D45"/>
    <w:rsid w:val="1C1538DB"/>
    <w:rsid w:val="1C522E48"/>
    <w:rsid w:val="1C5420FB"/>
    <w:rsid w:val="1C7576AC"/>
    <w:rsid w:val="1C817C59"/>
    <w:rsid w:val="1C882EEE"/>
    <w:rsid w:val="1DCE4EF4"/>
    <w:rsid w:val="1E10441C"/>
    <w:rsid w:val="1E54561B"/>
    <w:rsid w:val="1E8224A3"/>
    <w:rsid w:val="1E876853"/>
    <w:rsid w:val="1EB32C7B"/>
    <w:rsid w:val="1EF12CE8"/>
    <w:rsid w:val="1F5153E5"/>
    <w:rsid w:val="1F5C6078"/>
    <w:rsid w:val="1F6733E7"/>
    <w:rsid w:val="1FBD1319"/>
    <w:rsid w:val="203A6449"/>
    <w:rsid w:val="20841479"/>
    <w:rsid w:val="20ED350C"/>
    <w:rsid w:val="217760D7"/>
    <w:rsid w:val="21A414D6"/>
    <w:rsid w:val="21B3480E"/>
    <w:rsid w:val="21D312AD"/>
    <w:rsid w:val="23F8463A"/>
    <w:rsid w:val="24202CF3"/>
    <w:rsid w:val="242F0F17"/>
    <w:rsid w:val="251F3369"/>
    <w:rsid w:val="260057FD"/>
    <w:rsid w:val="27997B7C"/>
    <w:rsid w:val="27A60792"/>
    <w:rsid w:val="28027711"/>
    <w:rsid w:val="28405E0A"/>
    <w:rsid w:val="28845187"/>
    <w:rsid w:val="2909563C"/>
    <w:rsid w:val="291C24CA"/>
    <w:rsid w:val="298B19FE"/>
    <w:rsid w:val="29B4680B"/>
    <w:rsid w:val="29D327B0"/>
    <w:rsid w:val="2A3918E8"/>
    <w:rsid w:val="2A5A15D8"/>
    <w:rsid w:val="2B1A7EF1"/>
    <w:rsid w:val="2B996921"/>
    <w:rsid w:val="2C70281C"/>
    <w:rsid w:val="2C9626B1"/>
    <w:rsid w:val="2CCD7FCA"/>
    <w:rsid w:val="2D222F6D"/>
    <w:rsid w:val="2D267F14"/>
    <w:rsid w:val="2E4A1BCF"/>
    <w:rsid w:val="2E4C3B37"/>
    <w:rsid w:val="2E550020"/>
    <w:rsid w:val="2E947E17"/>
    <w:rsid w:val="2EBF34D4"/>
    <w:rsid w:val="2F0302A8"/>
    <w:rsid w:val="2F3A1208"/>
    <w:rsid w:val="2F5B09AD"/>
    <w:rsid w:val="2FDF2B9D"/>
    <w:rsid w:val="2FED0393"/>
    <w:rsid w:val="305705FB"/>
    <w:rsid w:val="30692E64"/>
    <w:rsid w:val="311039E0"/>
    <w:rsid w:val="31574555"/>
    <w:rsid w:val="31685D3F"/>
    <w:rsid w:val="31A72278"/>
    <w:rsid w:val="31BD4F85"/>
    <w:rsid w:val="31D0622C"/>
    <w:rsid w:val="31FB5A6E"/>
    <w:rsid w:val="32722697"/>
    <w:rsid w:val="32B93F1F"/>
    <w:rsid w:val="33137FC4"/>
    <w:rsid w:val="337A569D"/>
    <w:rsid w:val="34154F6E"/>
    <w:rsid w:val="349D7BFF"/>
    <w:rsid w:val="34F21308"/>
    <w:rsid w:val="35663015"/>
    <w:rsid w:val="367B3264"/>
    <w:rsid w:val="36EA5B78"/>
    <w:rsid w:val="37B54837"/>
    <w:rsid w:val="37DE7CF4"/>
    <w:rsid w:val="38A771CB"/>
    <w:rsid w:val="38C02195"/>
    <w:rsid w:val="399A2F26"/>
    <w:rsid w:val="3B4C68B2"/>
    <w:rsid w:val="3B7618F9"/>
    <w:rsid w:val="3B993763"/>
    <w:rsid w:val="3BB57421"/>
    <w:rsid w:val="3C3E2B72"/>
    <w:rsid w:val="3C506E0D"/>
    <w:rsid w:val="3CA80F7D"/>
    <w:rsid w:val="3D37500B"/>
    <w:rsid w:val="3D9505D0"/>
    <w:rsid w:val="3DF331A8"/>
    <w:rsid w:val="3E242B09"/>
    <w:rsid w:val="3EBB16BE"/>
    <w:rsid w:val="3F0326EC"/>
    <w:rsid w:val="3F4E0FF9"/>
    <w:rsid w:val="3F5F5E12"/>
    <w:rsid w:val="40800A9F"/>
    <w:rsid w:val="415271AC"/>
    <w:rsid w:val="43D12DDA"/>
    <w:rsid w:val="43F97205"/>
    <w:rsid w:val="44D01577"/>
    <w:rsid w:val="44F30300"/>
    <w:rsid w:val="45654809"/>
    <w:rsid w:val="45C475A4"/>
    <w:rsid w:val="45D30306"/>
    <w:rsid w:val="45D9487A"/>
    <w:rsid w:val="461D207B"/>
    <w:rsid w:val="46464A8A"/>
    <w:rsid w:val="464C72D1"/>
    <w:rsid w:val="466F48B2"/>
    <w:rsid w:val="46D05233"/>
    <w:rsid w:val="47181DF8"/>
    <w:rsid w:val="47890CE3"/>
    <w:rsid w:val="47C978F0"/>
    <w:rsid w:val="481A32B3"/>
    <w:rsid w:val="481C45A7"/>
    <w:rsid w:val="48493893"/>
    <w:rsid w:val="48501E01"/>
    <w:rsid w:val="48677F32"/>
    <w:rsid w:val="48D408BB"/>
    <w:rsid w:val="490345E6"/>
    <w:rsid w:val="498C6702"/>
    <w:rsid w:val="49907E8A"/>
    <w:rsid w:val="4A537848"/>
    <w:rsid w:val="4A6E6E6B"/>
    <w:rsid w:val="4AD233EA"/>
    <w:rsid w:val="4B826FA8"/>
    <w:rsid w:val="4BBC3F81"/>
    <w:rsid w:val="4CB675FA"/>
    <w:rsid w:val="4D725EEF"/>
    <w:rsid w:val="4DEF1FCC"/>
    <w:rsid w:val="4E74044C"/>
    <w:rsid w:val="4EB432ED"/>
    <w:rsid w:val="4F2672DF"/>
    <w:rsid w:val="4F775546"/>
    <w:rsid w:val="4FF33589"/>
    <w:rsid w:val="504306E2"/>
    <w:rsid w:val="50B350F8"/>
    <w:rsid w:val="50DA21A1"/>
    <w:rsid w:val="512D082B"/>
    <w:rsid w:val="518051B8"/>
    <w:rsid w:val="51820831"/>
    <w:rsid w:val="5189568A"/>
    <w:rsid w:val="51F42C21"/>
    <w:rsid w:val="52884848"/>
    <w:rsid w:val="53940ACD"/>
    <w:rsid w:val="539D7CF1"/>
    <w:rsid w:val="54300A97"/>
    <w:rsid w:val="54D17085"/>
    <w:rsid w:val="5508341E"/>
    <w:rsid w:val="550E77EE"/>
    <w:rsid w:val="55AC48ED"/>
    <w:rsid w:val="562603FC"/>
    <w:rsid w:val="56281190"/>
    <w:rsid w:val="562F7D39"/>
    <w:rsid w:val="56E4495E"/>
    <w:rsid w:val="578016E9"/>
    <w:rsid w:val="58EB24E5"/>
    <w:rsid w:val="5903319A"/>
    <w:rsid w:val="59CF505F"/>
    <w:rsid w:val="59CF61DE"/>
    <w:rsid w:val="5A0B7997"/>
    <w:rsid w:val="5B485004"/>
    <w:rsid w:val="5B852320"/>
    <w:rsid w:val="5BFC7856"/>
    <w:rsid w:val="5C973E42"/>
    <w:rsid w:val="5D9D78FD"/>
    <w:rsid w:val="5F950536"/>
    <w:rsid w:val="602F7360"/>
    <w:rsid w:val="609418E3"/>
    <w:rsid w:val="60A15DB3"/>
    <w:rsid w:val="610316E8"/>
    <w:rsid w:val="611A2094"/>
    <w:rsid w:val="611D6ACA"/>
    <w:rsid w:val="61546F45"/>
    <w:rsid w:val="61612FEC"/>
    <w:rsid w:val="61BB6BD6"/>
    <w:rsid w:val="635A296D"/>
    <w:rsid w:val="63FF4FB8"/>
    <w:rsid w:val="648644BA"/>
    <w:rsid w:val="648704AE"/>
    <w:rsid w:val="64A03787"/>
    <w:rsid w:val="64BE05E0"/>
    <w:rsid w:val="64E6421B"/>
    <w:rsid w:val="6543186E"/>
    <w:rsid w:val="661E01A4"/>
    <w:rsid w:val="666E0522"/>
    <w:rsid w:val="670B3449"/>
    <w:rsid w:val="6739773A"/>
    <w:rsid w:val="67472812"/>
    <w:rsid w:val="689A3F07"/>
    <w:rsid w:val="693C4359"/>
    <w:rsid w:val="69AB4272"/>
    <w:rsid w:val="6AA60543"/>
    <w:rsid w:val="6B5C35FC"/>
    <w:rsid w:val="6C647A7D"/>
    <w:rsid w:val="6CE935D5"/>
    <w:rsid w:val="6D3F5423"/>
    <w:rsid w:val="6D5635AE"/>
    <w:rsid w:val="6D7F2688"/>
    <w:rsid w:val="6E2D09D6"/>
    <w:rsid w:val="6E547277"/>
    <w:rsid w:val="6E5F41B7"/>
    <w:rsid w:val="6F41385C"/>
    <w:rsid w:val="6FE71B75"/>
    <w:rsid w:val="70296E1B"/>
    <w:rsid w:val="704473CA"/>
    <w:rsid w:val="70861AF8"/>
    <w:rsid w:val="70F051D0"/>
    <w:rsid w:val="71B91905"/>
    <w:rsid w:val="71DA4358"/>
    <w:rsid w:val="727921F5"/>
    <w:rsid w:val="7299337E"/>
    <w:rsid w:val="72A0448E"/>
    <w:rsid w:val="72A70583"/>
    <w:rsid w:val="73C71A0E"/>
    <w:rsid w:val="73CC1A6F"/>
    <w:rsid w:val="752C3837"/>
    <w:rsid w:val="76692D6C"/>
    <w:rsid w:val="76813DCE"/>
    <w:rsid w:val="76CE09E2"/>
    <w:rsid w:val="77BE1A27"/>
    <w:rsid w:val="77DD0068"/>
    <w:rsid w:val="77F97D6B"/>
    <w:rsid w:val="7874358D"/>
    <w:rsid w:val="78E8323C"/>
    <w:rsid w:val="795433BE"/>
    <w:rsid w:val="79743FAB"/>
    <w:rsid w:val="7977583B"/>
    <w:rsid w:val="799079D6"/>
    <w:rsid w:val="7A3122B4"/>
    <w:rsid w:val="7A614199"/>
    <w:rsid w:val="7ABF425D"/>
    <w:rsid w:val="7B371881"/>
    <w:rsid w:val="7B7A0ED2"/>
    <w:rsid w:val="7C3621D0"/>
    <w:rsid w:val="7C574E2F"/>
    <w:rsid w:val="7D731D89"/>
    <w:rsid w:val="7E0225C8"/>
    <w:rsid w:val="7EB11D10"/>
    <w:rsid w:val="7EB506B7"/>
    <w:rsid w:val="7EE923B1"/>
    <w:rsid w:val="7F322EC7"/>
    <w:rsid w:val="7FC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2019-06-04T05:13:00Z</dcterms:created>
  <dc:creator>Administrator</dc:creator>
  <cp:lastModifiedBy>Administrator</cp:lastModifiedBy>
  <cp:lastPrinted>2019-06-12T04:18:00Z</cp:lastPrinted>
  <dcterms:modified xsi:type="dcterms:W3CDTF">2019-06-13T02:07:44Z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