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860"/>
        <w:gridCol w:w="1963"/>
        <w:gridCol w:w="1505"/>
        <w:gridCol w:w="2977"/>
        <w:gridCol w:w="993"/>
        <w:gridCol w:w="708"/>
        <w:gridCol w:w="3154"/>
        <w:gridCol w:w="957"/>
        <w:gridCol w:w="1417"/>
      </w:tblGrid>
      <w:tr w:rsidR="00A80090" w:rsidRPr="00A80090" w:rsidTr="00FC069E">
        <w:trPr>
          <w:trHeight w:val="600"/>
        </w:trPr>
        <w:tc>
          <w:tcPr>
            <w:tcW w:w="156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0090" w:rsidRPr="00A80090" w:rsidRDefault="00A80090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bookmarkStart w:id="0" w:name="RANGE!A1:I11"/>
            <w:r w:rsidRPr="00A80090"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质押监管企业评估表（一）</w:t>
            </w:r>
            <w:bookmarkEnd w:id="0"/>
          </w:p>
        </w:tc>
      </w:tr>
      <w:tr w:rsidR="00C25771" w:rsidRPr="00A80090" w:rsidTr="00FC069E">
        <w:trPr>
          <w:trHeight w:val="405"/>
        </w:trPr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771" w:rsidRPr="00A80090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A80090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类别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771" w:rsidRPr="00A80090" w:rsidRDefault="00C25771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评估项目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771" w:rsidRPr="00A80090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A80090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评估分数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771" w:rsidRPr="00A80090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A80090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企业情况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771" w:rsidRPr="00A80090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A80090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扣分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771" w:rsidRPr="00A80090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A80090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证明材料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771" w:rsidRPr="00A80090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A80090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分值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25771" w:rsidRPr="00A80090" w:rsidRDefault="00C25771" w:rsidP="00B835A0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A80090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负责人签字</w:t>
            </w:r>
          </w:p>
        </w:tc>
      </w:tr>
      <w:tr w:rsidR="00C25771" w:rsidRPr="002A29B5" w:rsidTr="00717E15">
        <w:trPr>
          <w:trHeight w:val="624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25771" w:rsidRDefault="00C25771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 w:rsidRPr="00A80090"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基本</w:t>
            </w: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条件</w:t>
            </w:r>
          </w:p>
          <w:p w:rsidR="00C25771" w:rsidRPr="00A80090" w:rsidRDefault="00C25771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（15）</w:t>
            </w:r>
          </w:p>
        </w:tc>
        <w:tc>
          <w:tcPr>
            <w:tcW w:w="2823" w:type="dxa"/>
            <w:gridSpan w:val="2"/>
            <w:shd w:val="clear" w:color="auto" w:fill="auto"/>
            <w:noWrap/>
            <w:vAlign w:val="center"/>
            <w:hideMark/>
          </w:tcPr>
          <w:p w:rsidR="00C25771" w:rsidRPr="002A29B5" w:rsidRDefault="00E221A4" w:rsidP="00E221A4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1.</w:t>
            </w:r>
            <w:r w:rsidR="00C25771"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法人地位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vAlign w:val="center"/>
            <w:hideMark/>
          </w:tcPr>
          <w:p w:rsidR="00C25771" w:rsidRPr="002A29B5" w:rsidRDefault="00C25771" w:rsidP="00C2577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企业身份证明材料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C25771" w:rsidRPr="002A29B5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5771" w:rsidRPr="002A29B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25771" w:rsidRPr="002A29B5" w:rsidTr="00717E15">
        <w:trPr>
          <w:trHeight w:val="62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5771" w:rsidRPr="00A80090" w:rsidRDefault="00C25771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C25771" w:rsidRPr="002A29B5" w:rsidRDefault="00E221A4" w:rsidP="00E221A4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2.</w:t>
            </w:r>
            <w:r w:rsidR="00C25771"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资本情况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vAlign w:val="center"/>
            <w:hideMark/>
          </w:tcPr>
          <w:p w:rsidR="00C25771" w:rsidRPr="002A29B5" w:rsidRDefault="00C25771" w:rsidP="00C2577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营业执照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C25771" w:rsidRPr="002A29B5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5771" w:rsidRPr="002A29B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25771" w:rsidRPr="002A29B5" w:rsidTr="00717E15">
        <w:trPr>
          <w:trHeight w:val="62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5771" w:rsidRPr="00A80090" w:rsidRDefault="00C25771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C25771" w:rsidRPr="002A29B5" w:rsidRDefault="00E221A4" w:rsidP="00E221A4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3.</w:t>
            </w:r>
            <w:r w:rsidR="00C25771"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经营时间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vAlign w:val="center"/>
            <w:hideMark/>
          </w:tcPr>
          <w:p w:rsidR="00C25771" w:rsidRPr="002A29B5" w:rsidRDefault="00C25771" w:rsidP="00A8009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营业执照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C25771" w:rsidRPr="002A29B5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5771" w:rsidRPr="002A29B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25771" w:rsidRPr="002A29B5" w:rsidTr="00717E15">
        <w:trPr>
          <w:trHeight w:val="62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5771" w:rsidRPr="00A80090" w:rsidRDefault="00C25771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noWrap/>
            <w:vAlign w:val="center"/>
            <w:hideMark/>
          </w:tcPr>
          <w:p w:rsidR="00C25771" w:rsidRPr="002A29B5" w:rsidRDefault="00E221A4" w:rsidP="00E221A4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4.</w:t>
            </w:r>
            <w:r w:rsidR="00C25771"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财务状况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vAlign w:val="center"/>
            <w:hideMark/>
          </w:tcPr>
          <w:p w:rsidR="00C25771" w:rsidRPr="002A29B5" w:rsidRDefault="00C25771" w:rsidP="00C2577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审计报告</w:t>
            </w:r>
            <w:r w:rsidR="001C4F16"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、资产负债表、利润表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C25771" w:rsidRPr="002A29B5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5771" w:rsidRPr="002A29B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25771" w:rsidRPr="002A29B5" w:rsidTr="00717E15">
        <w:trPr>
          <w:trHeight w:val="62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5771" w:rsidRPr="00A80090" w:rsidRDefault="00C25771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C25771" w:rsidRPr="002A29B5" w:rsidRDefault="00E221A4" w:rsidP="00E221A4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5.</w:t>
            </w:r>
            <w:r w:rsidR="00C25771"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企业产权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vAlign w:val="center"/>
            <w:hideMark/>
          </w:tcPr>
          <w:p w:rsidR="00C25771" w:rsidRPr="002A29B5" w:rsidRDefault="00C25771" w:rsidP="00C2577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企业章程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C25771" w:rsidRPr="002A29B5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5771" w:rsidRPr="002A29B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25771" w:rsidRPr="002A29B5" w:rsidTr="00717E15">
        <w:trPr>
          <w:trHeight w:val="62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5771" w:rsidRPr="00A80090" w:rsidRDefault="00C25771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C25771" w:rsidRPr="002A29B5" w:rsidRDefault="00E221A4" w:rsidP="00E221A4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6.</w:t>
            </w:r>
            <w:r w:rsidR="00C25771"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监管设施权属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vAlign w:val="center"/>
            <w:hideMark/>
          </w:tcPr>
          <w:p w:rsidR="00C25771" w:rsidRPr="002A29B5" w:rsidRDefault="00C25771" w:rsidP="00C2577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监管库的所有权和使用权</w:t>
            </w:r>
            <w:r w:rsidR="001C4F16"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证明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C25771" w:rsidRPr="002A29B5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5771" w:rsidRPr="002A29B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25771" w:rsidRPr="002A29B5" w:rsidTr="00717E15">
        <w:trPr>
          <w:trHeight w:val="62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25771" w:rsidRPr="00A80090" w:rsidRDefault="00C25771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noWrap/>
            <w:vAlign w:val="center"/>
            <w:hideMark/>
          </w:tcPr>
          <w:p w:rsidR="00C25771" w:rsidRPr="002A29B5" w:rsidRDefault="00E221A4" w:rsidP="00E221A4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7.</w:t>
            </w:r>
            <w:r w:rsidR="00C25771"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担保存货、监管业务经营业绩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25771" w:rsidRPr="00717E1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vAlign w:val="center"/>
            <w:hideMark/>
          </w:tcPr>
          <w:p w:rsidR="00C25771" w:rsidRPr="002A29B5" w:rsidRDefault="00C25771" w:rsidP="00C2577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担保存货、监管业务年均货值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C25771" w:rsidRPr="002A29B5" w:rsidRDefault="00C25771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25771" w:rsidRPr="002A29B5" w:rsidRDefault="00C25771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E221A4" w:rsidRPr="002A29B5" w:rsidTr="00717E15">
        <w:trPr>
          <w:trHeight w:val="624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E221A4" w:rsidRDefault="00E221A4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设备设施</w:t>
            </w:r>
          </w:p>
          <w:p w:rsidR="00E221A4" w:rsidRPr="00A80090" w:rsidRDefault="00E221A4" w:rsidP="00C25771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（15）</w:t>
            </w: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E221A4" w:rsidRPr="002A29B5" w:rsidRDefault="00E221A4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8.消防安全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vAlign w:val="center"/>
            <w:hideMark/>
          </w:tcPr>
          <w:p w:rsidR="00E221A4" w:rsidRPr="002A29B5" w:rsidRDefault="001C4F16" w:rsidP="00C2577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hint="eastAsia"/>
                <w:sz w:val="24"/>
                <w:szCs w:val="24"/>
              </w:rPr>
              <w:t>通过消防部门验收或备案的文件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E221A4" w:rsidRPr="002A29B5" w:rsidRDefault="00E221A4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E221A4" w:rsidRPr="002A29B5" w:rsidTr="00717E15">
        <w:trPr>
          <w:trHeight w:val="62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221A4" w:rsidRPr="00A80090" w:rsidRDefault="00E221A4" w:rsidP="00A80090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E221A4" w:rsidRPr="002A29B5" w:rsidRDefault="00E221A4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9.存放地安全状况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noWrap/>
            <w:vAlign w:val="center"/>
            <w:hideMark/>
          </w:tcPr>
          <w:p w:rsidR="00E221A4" w:rsidRPr="002A29B5" w:rsidRDefault="001C4F16" w:rsidP="00C2577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hint="eastAsia"/>
                <w:sz w:val="24"/>
                <w:szCs w:val="24"/>
              </w:rPr>
              <w:t>防洪、防雷、防盗设施状态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E221A4" w:rsidRPr="002A29B5" w:rsidTr="00717E15">
        <w:trPr>
          <w:trHeight w:val="624"/>
        </w:trPr>
        <w:tc>
          <w:tcPr>
            <w:tcW w:w="1135" w:type="dxa"/>
            <w:vMerge/>
            <w:vAlign w:val="center"/>
            <w:hideMark/>
          </w:tcPr>
          <w:p w:rsidR="00E221A4" w:rsidRPr="00A80090" w:rsidRDefault="00E221A4" w:rsidP="00A80090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E221A4" w:rsidRPr="002A29B5" w:rsidRDefault="00E221A4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10.计量工具及检测设备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noWrap/>
            <w:vAlign w:val="center"/>
            <w:hideMark/>
          </w:tcPr>
          <w:p w:rsidR="00E221A4" w:rsidRPr="002A29B5" w:rsidRDefault="001C4F16" w:rsidP="00A8009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hint="eastAsia"/>
                <w:sz w:val="24"/>
                <w:szCs w:val="24"/>
              </w:rPr>
              <w:t>计量、监测工具年检证书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E221A4" w:rsidRPr="002A29B5" w:rsidTr="00717E15">
        <w:trPr>
          <w:trHeight w:val="624"/>
        </w:trPr>
        <w:tc>
          <w:tcPr>
            <w:tcW w:w="1135" w:type="dxa"/>
            <w:vMerge/>
            <w:vAlign w:val="center"/>
            <w:hideMark/>
          </w:tcPr>
          <w:p w:rsidR="00E221A4" w:rsidRPr="00A80090" w:rsidRDefault="00E221A4" w:rsidP="00A80090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E221A4" w:rsidRPr="002A29B5" w:rsidRDefault="00E221A4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11.作业设备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noWrap/>
            <w:vAlign w:val="center"/>
            <w:hideMark/>
          </w:tcPr>
          <w:p w:rsidR="00E221A4" w:rsidRPr="002A29B5" w:rsidRDefault="00A307EE" w:rsidP="00A8009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hint="eastAsia"/>
                <w:sz w:val="24"/>
                <w:szCs w:val="24"/>
              </w:rPr>
              <w:t>装卸、搬运等设施工作状态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E221A4" w:rsidRPr="002A29B5" w:rsidTr="00717E15">
        <w:trPr>
          <w:trHeight w:val="624"/>
        </w:trPr>
        <w:tc>
          <w:tcPr>
            <w:tcW w:w="1135" w:type="dxa"/>
            <w:vMerge/>
            <w:vAlign w:val="center"/>
            <w:hideMark/>
          </w:tcPr>
          <w:p w:rsidR="00E221A4" w:rsidRPr="00A80090" w:rsidRDefault="00E221A4" w:rsidP="00A80090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E221A4" w:rsidRPr="002A29B5" w:rsidRDefault="00E221A4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12.视频监控设备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noWrap/>
            <w:vAlign w:val="center"/>
            <w:hideMark/>
          </w:tcPr>
          <w:p w:rsidR="00E221A4" w:rsidRPr="002A29B5" w:rsidRDefault="00A307EE" w:rsidP="00A80090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hint="eastAsia"/>
                <w:sz w:val="24"/>
                <w:szCs w:val="24"/>
              </w:rPr>
              <w:t>有视频监控、无死角、可共享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E221A4" w:rsidRPr="002A29B5" w:rsidTr="00717E15">
        <w:trPr>
          <w:trHeight w:val="624"/>
        </w:trPr>
        <w:tc>
          <w:tcPr>
            <w:tcW w:w="1135" w:type="dxa"/>
            <w:vMerge/>
            <w:vAlign w:val="center"/>
            <w:hideMark/>
          </w:tcPr>
          <w:p w:rsidR="00E221A4" w:rsidRPr="00A80090" w:rsidRDefault="00E221A4" w:rsidP="00A80090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823" w:type="dxa"/>
            <w:gridSpan w:val="2"/>
            <w:shd w:val="clear" w:color="auto" w:fill="auto"/>
            <w:vAlign w:val="center"/>
            <w:hideMark/>
          </w:tcPr>
          <w:p w:rsidR="00E221A4" w:rsidRPr="002A29B5" w:rsidRDefault="00E221A4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2A29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13.信息管理系统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221A4" w:rsidRPr="00717E1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gridSpan w:val="2"/>
            <w:shd w:val="clear" w:color="auto" w:fill="auto"/>
            <w:noWrap/>
            <w:vAlign w:val="center"/>
            <w:hideMark/>
          </w:tcPr>
          <w:p w:rsidR="00E221A4" w:rsidRPr="002A29B5" w:rsidRDefault="00A307EE" w:rsidP="00A307E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hint="eastAsia"/>
                <w:sz w:val="24"/>
                <w:szCs w:val="24"/>
              </w:rPr>
              <w:t>功能完善，系统对质物</w:t>
            </w:r>
            <w:r w:rsidR="002C3408" w:rsidRPr="002A29B5">
              <w:rPr>
                <w:rFonts w:ascii="仿宋" w:eastAsia="仿宋" w:hAnsi="仿宋" w:hint="eastAsia"/>
                <w:sz w:val="24"/>
                <w:szCs w:val="24"/>
              </w:rPr>
              <w:t>可</w:t>
            </w:r>
            <w:r w:rsidRPr="002A29B5">
              <w:rPr>
                <w:rFonts w:ascii="仿宋" w:eastAsia="仿宋" w:hAnsi="仿宋" w:hint="eastAsia"/>
                <w:sz w:val="24"/>
                <w:szCs w:val="24"/>
              </w:rPr>
              <w:t>锁定，数据可共享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A8009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A29B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221A4" w:rsidRPr="002A29B5" w:rsidRDefault="00E221A4" w:rsidP="00B835A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578F3" w:rsidRPr="00272D6E" w:rsidTr="00C25771">
        <w:trPr>
          <w:trHeight w:val="469"/>
        </w:trPr>
        <w:tc>
          <w:tcPr>
            <w:tcW w:w="1995" w:type="dxa"/>
            <w:gridSpan w:val="2"/>
            <w:shd w:val="clear" w:color="auto" w:fill="auto"/>
            <w:noWrap/>
            <w:vAlign w:val="center"/>
            <w:hideMark/>
          </w:tcPr>
          <w:p w:rsidR="005578F3" w:rsidRPr="00272D6E" w:rsidRDefault="005578F3" w:rsidP="0076401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审核员</w:t>
            </w:r>
          </w:p>
        </w:tc>
        <w:tc>
          <w:tcPr>
            <w:tcW w:w="6445" w:type="dxa"/>
            <w:gridSpan w:val="3"/>
            <w:shd w:val="clear" w:color="auto" w:fill="auto"/>
            <w:vAlign w:val="center"/>
          </w:tcPr>
          <w:p w:rsidR="005578F3" w:rsidRPr="00272D6E" w:rsidRDefault="005578F3" w:rsidP="0076401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78F3" w:rsidRPr="00272D6E" w:rsidRDefault="005578F3" w:rsidP="0076401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评估日期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5578F3" w:rsidRPr="00272D6E" w:rsidRDefault="005578F3" w:rsidP="005578F3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    </w:t>
            </w: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 年      月     日</w:t>
            </w:r>
          </w:p>
        </w:tc>
      </w:tr>
    </w:tbl>
    <w:p w:rsidR="00832D04" w:rsidRDefault="008159B1">
      <w:bookmarkStart w:id="1" w:name="_GoBack"/>
      <w:bookmarkEnd w:id="1"/>
    </w:p>
    <w:sectPr w:rsidR="00832D04" w:rsidSect="00C25771">
      <w:pgSz w:w="16838" w:h="11906" w:orient="landscape"/>
      <w:pgMar w:top="851" w:right="1440" w:bottom="28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9B1" w:rsidRDefault="008159B1" w:rsidP="00C25771">
      <w:r>
        <w:separator/>
      </w:r>
    </w:p>
  </w:endnote>
  <w:endnote w:type="continuationSeparator" w:id="0">
    <w:p w:rsidR="008159B1" w:rsidRDefault="008159B1" w:rsidP="00C25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9B1" w:rsidRDefault="008159B1" w:rsidP="00C25771">
      <w:r>
        <w:separator/>
      </w:r>
    </w:p>
  </w:footnote>
  <w:footnote w:type="continuationSeparator" w:id="0">
    <w:p w:rsidR="008159B1" w:rsidRDefault="008159B1" w:rsidP="00C257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090"/>
    <w:rsid w:val="000C1403"/>
    <w:rsid w:val="00176503"/>
    <w:rsid w:val="001A1655"/>
    <w:rsid w:val="001C4F16"/>
    <w:rsid w:val="002A29B5"/>
    <w:rsid w:val="002C3408"/>
    <w:rsid w:val="003E108A"/>
    <w:rsid w:val="005578F3"/>
    <w:rsid w:val="00597146"/>
    <w:rsid w:val="00611E53"/>
    <w:rsid w:val="00717E15"/>
    <w:rsid w:val="008159B1"/>
    <w:rsid w:val="00A307EE"/>
    <w:rsid w:val="00A80090"/>
    <w:rsid w:val="00AE45CB"/>
    <w:rsid w:val="00B72196"/>
    <w:rsid w:val="00B835A0"/>
    <w:rsid w:val="00C25771"/>
    <w:rsid w:val="00DC0819"/>
    <w:rsid w:val="00E221A4"/>
    <w:rsid w:val="00EF09F2"/>
    <w:rsid w:val="00EF7E3B"/>
    <w:rsid w:val="00FC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6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5A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9714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97146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25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25771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25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25771"/>
    <w:rPr>
      <w:sz w:val="18"/>
      <w:szCs w:val="18"/>
    </w:rPr>
  </w:style>
  <w:style w:type="paragraph" w:customStyle="1" w:styleId="Char2">
    <w:name w:val="Char"/>
    <w:basedOn w:val="a"/>
    <w:rsid w:val="001C4F16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5A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9714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97146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25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25771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25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25771"/>
    <w:rPr>
      <w:sz w:val="18"/>
      <w:szCs w:val="18"/>
    </w:rPr>
  </w:style>
  <w:style w:type="paragraph" w:customStyle="1" w:styleId="Char2">
    <w:name w:val=" Char"/>
    <w:basedOn w:val="a"/>
    <w:rsid w:val="001C4F16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4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>Lenovo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2014-11-03T06:42:00Z</cp:lastPrinted>
  <dcterms:created xsi:type="dcterms:W3CDTF">2015-03-16T09:49:00Z</dcterms:created>
  <dcterms:modified xsi:type="dcterms:W3CDTF">2015-03-18T04:34:00Z</dcterms:modified>
</cp:coreProperties>
</file>