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43" w:rsidRPr="00507851" w:rsidRDefault="00571343" w:rsidP="005A65C6">
      <w:pPr>
        <w:jc w:val="center"/>
        <w:rPr>
          <w:rFonts w:ascii="新宋体" w:eastAsia="新宋体" w:hAnsi="新宋体" w:cs="Times New Roman"/>
          <w:b/>
          <w:bCs/>
          <w:sz w:val="36"/>
          <w:szCs w:val="36"/>
        </w:rPr>
      </w:pPr>
    </w:p>
    <w:p w:rsidR="00571343" w:rsidRPr="00507851" w:rsidRDefault="00571343" w:rsidP="005A65C6">
      <w:pPr>
        <w:jc w:val="center"/>
        <w:rPr>
          <w:rFonts w:ascii="新宋体" w:eastAsia="新宋体" w:hAnsi="新宋体" w:cs="Times New Roman"/>
          <w:b/>
          <w:bCs/>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5pt;margin-top:16.6pt;width:436.5pt;height:121.65pt;z-index:-251658240">
            <v:imagedata r:id="rId7" o:title="" blacklevel="1966f"/>
          </v:shape>
        </w:pict>
      </w:r>
    </w:p>
    <w:p w:rsidR="00571343" w:rsidRPr="00507851" w:rsidRDefault="00571343" w:rsidP="005A65C6">
      <w:pPr>
        <w:jc w:val="center"/>
        <w:rPr>
          <w:rFonts w:ascii="新宋体" w:eastAsia="新宋体" w:hAnsi="新宋体" w:cs="Times New Roman"/>
          <w:b/>
          <w:bCs/>
          <w:sz w:val="36"/>
          <w:szCs w:val="36"/>
        </w:rPr>
      </w:pPr>
    </w:p>
    <w:p w:rsidR="00571343" w:rsidRPr="00507851" w:rsidRDefault="00571343" w:rsidP="005A65C6">
      <w:pPr>
        <w:jc w:val="center"/>
        <w:rPr>
          <w:rFonts w:ascii="新宋体" w:eastAsia="新宋体" w:hAnsi="新宋体" w:cs="Times New Roman"/>
          <w:b/>
          <w:bCs/>
          <w:sz w:val="36"/>
          <w:szCs w:val="36"/>
        </w:rPr>
      </w:pPr>
    </w:p>
    <w:p w:rsidR="00571343" w:rsidRPr="00507851" w:rsidRDefault="00571343" w:rsidP="00A77C11">
      <w:pPr>
        <w:spacing w:beforeLines="30"/>
        <w:jc w:val="center"/>
        <w:rPr>
          <w:rFonts w:ascii="Times New Roman" w:eastAsia="仿宋_GB2312" w:hAnsi="Times New Roman" w:cs="Times New Roman"/>
          <w:sz w:val="30"/>
          <w:szCs w:val="30"/>
        </w:rPr>
      </w:pPr>
      <w:r w:rsidRPr="00507851">
        <w:rPr>
          <w:rFonts w:ascii="Times New Roman" w:eastAsia="仿宋_GB2312" w:hAnsi="Times New Roman" w:cs="仿宋_GB2312" w:hint="eastAsia"/>
          <w:sz w:val="30"/>
          <w:szCs w:val="30"/>
        </w:rPr>
        <w:t>物联社字〔</w:t>
      </w:r>
      <w:r w:rsidRPr="00507851">
        <w:rPr>
          <w:rFonts w:ascii="Times New Roman" w:eastAsia="仿宋_GB2312" w:hAnsi="Times New Roman" w:cs="Times New Roman"/>
          <w:sz w:val="30"/>
          <w:szCs w:val="30"/>
        </w:rPr>
        <w:t>2014</w:t>
      </w: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67</w:t>
      </w:r>
      <w:r w:rsidRPr="00507851">
        <w:rPr>
          <w:rFonts w:ascii="Times New Roman" w:eastAsia="仿宋_GB2312" w:hAnsi="Times New Roman" w:cs="仿宋_GB2312" w:hint="eastAsia"/>
          <w:sz w:val="30"/>
          <w:szCs w:val="30"/>
        </w:rPr>
        <w:t>号</w:t>
      </w:r>
    </w:p>
    <w:p w:rsidR="00571343" w:rsidRPr="00507851" w:rsidRDefault="00571343" w:rsidP="005A65C6">
      <w:pPr>
        <w:jc w:val="center"/>
        <w:rPr>
          <w:rFonts w:ascii="新宋体" w:eastAsia="新宋体" w:hAnsi="新宋体" w:cs="Times New Roman"/>
          <w:b/>
          <w:bCs/>
          <w:sz w:val="36"/>
          <w:szCs w:val="36"/>
        </w:rPr>
      </w:pPr>
    </w:p>
    <w:p w:rsidR="00571343" w:rsidRPr="00507851" w:rsidRDefault="00571343" w:rsidP="005A65C6">
      <w:pPr>
        <w:jc w:val="center"/>
        <w:rPr>
          <w:rFonts w:ascii="新宋体" w:eastAsia="新宋体" w:hAnsi="新宋体" w:cs="Times New Roman"/>
          <w:b/>
          <w:bCs/>
          <w:sz w:val="36"/>
          <w:szCs w:val="36"/>
        </w:rPr>
      </w:pPr>
      <w:bookmarkStart w:id="0" w:name="_GoBack"/>
      <w:bookmarkEnd w:id="0"/>
    </w:p>
    <w:p w:rsidR="00571343" w:rsidRPr="00507851" w:rsidRDefault="00571343" w:rsidP="005A65C6">
      <w:pPr>
        <w:jc w:val="center"/>
        <w:rPr>
          <w:rFonts w:ascii="新宋体" w:eastAsia="新宋体" w:hAnsi="新宋体" w:cs="Times New Roman"/>
          <w:b/>
          <w:bCs/>
          <w:sz w:val="36"/>
          <w:szCs w:val="36"/>
        </w:rPr>
      </w:pPr>
    </w:p>
    <w:p w:rsidR="00571343" w:rsidRPr="00507851" w:rsidRDefault="00571343" w:rsidP="005A65C6">
      <w:pPr>
        <w:jc w:val="center"/>
        <w:rPr>
          <w:rFonts w:ascii="方正小标宋简体" w:eastAsia="方正小标宋简体" w:hAnsi="新宋体" w:cs="Times New Roman"/>
          <w:sz w:val="40"/>
          <w:szCs w:val="40"/>
        </w:rPr>
      </w:pPr>
      <w:r w:rsidRPr="00507851">
        <w:rPr>
          <w:rFonts w:ascii="方正小标宋简体" w:eastAsia="方正小标宋简体" w:hAnsi="新宋体" w:cs="方正小标宋简体" w:hint="eastAsia"/>
          <w:sz w:val="40"/>
          <w:szCs w:val="40"/>
        </w:rPr>
        <w:t>关于召开“</w:t>
      </w:r>
      <w:r w:rsidRPr="00507851">
        <w:rPr>
          <w:rFonts w:ascii="方正小标宋简体" w:eastAsia="方正小标宋简体" w:hAnsi="新宋体" w:cs="方正小标宋简体"/>
          <w:sz w:val="40"/>
          <w:szCs w:val="40"/>
        </w:rPr>
        <w:t>2014</w:t>
      </w:r>
      <w:r w:rsidRPr="00507851">
        <w:rPr>
          <w:rFonts w:ascii="方正小标宋简体" w:eastAsia="方正小标宋简体" w:hAnsi="新宋体" w:cs="方正小标宋简体" w:hint="eastAsia"/>
          <w:sz w:val="40"/>
          <w:szCs w:val="40"/>
        </w:rPr>
        <w:t>（第十二届）中国物流</w:t>
      </w:r>
    </w:p>
    <w:p w:rsidR="00571343" w:rsidRPr="00507851" w:rsidRDefault="00571343" w:rsidP="00A77C11">
      <w:pPr>
        <w:spacing w:beforeLines="50"/>
        <w:jc w:val="center"/>
        <w:rPr>
          <w:rFonts w:ascii="方正小标宋简体" w:eastAsia="方正小标宋简体" w:hAnsi="新宋体" w:cs="Times New Roman"/>
          <w:sz w:val="40"/>
          <w:szCs w:val="40"/>
        </w:rPr>
      </w:pPr>
      <w:r w:rsidRPr="00507851">
        <w:rPr>
          <w:rFonts w:ascii="方正小标宋简体" w:eastAsia="方正小标宋简体" w:hAnsi="新宋体" w:cs="方正小标宋简体" w:hint="eastAsia"/>
          <w:sz w:val="40"/>
          <w:szCs w:val="40"/>
        </w:rPr>
        <w:t>企业家年会”的通知</w:t>
      </w:r>
    </w:p>
    <w:p w:rsidR="00571343" w:rsidRPr="00507851" w:rsidRDefault="00571343">
      <w:pPr>
        <w:rPr>
          <w:rFonts w:ascii="仿宋" w:eastAsia="仿宋" w:hAnsi="仿宋" w:cs="Times New Roman"/>
          <w:sz w:val="28"/>
          <w:szCs w:val="28"/>
        </w:rPr>
      </w:pPr>
    </w:p>
    <w:p w:rsidR="00571343" w:rsidRPr="00507851" w:rsidRDefault="00571343">
      <w:pPr>
        <w:rPr>
          <w:rFonts w:ascii="仿宋_GB2312" w:eastAsia="仿宋_GB2312" w:hAnsi="仿宋" w:cs="Times New Roman"/>
          <w:sz w:val="30"/>
          <w:szCs w:val="30"/>
        </w:rPr>
      </w:pPr>
      <w:r w:rsidRPr="00507851">
        <w:rPr>
          <w:rFonts w:ascii="仿宋_GB2312" w:eastAsia="仿宋_GB2312" w:hAnsi="仿宋" w:cs="仿宋_GB2312" w:hint="eastAsia"/>
          <w:sz w:val="30"/>
          <w:szCs w:val="30"/>
        </w:rPr>
        <w:t>各会员企业、有关单位：</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自</w:t>
      </w:r>
      <w:r w:rsidRPr="00507851">
        <w:rPr>
          <w:rFonts w:ascii="Times New Roman" w:eastAsia="仿宋_GB2312" w:hAnsi="Times New Roman" w:cs="Times New Roman"/>
          <w:sz w:val="30"/>
          <w:szCs w:val="30"/>
        </w:rPr>
        <w:t>2003</w:t>
      </w:r>
      <w:r w:rsidRPr="00507851">
        <w:rPr>
          <w:rFonts w:ascii="仿宋_GB2312" w:eastAsia="仿宋_GB2312" w:hAnsi="仿宋" w:cs="仿宋_GB2312" w:hint="eastAsia"/>
          <w:sz w:val="30"/>
          <w:szCs w:val="30"/>
        </w:rPr>
        <w:t>年起，“中国物流企业家年会”已连续举办了十一届。“中国物流企业家年会”已成为中外物流企业家交流与合作的重要平台。经中国物流与采购联合会、无锡市人民政府共同商议</w:t>
      </w:r>
      <w:r w:rsidRPr="00507851">
        <w:rPr>
          <w:rFonts w:ascii="仿宋_GB2312" w:eastAsia="仿宋_GB2312" w:hAnsi="仿宋" w:cs="仿宋_GB2312"/>
          <w:sz w:val="30"/>
          <w:szCs w:val="30"/>
        </w:rPr>
        <w:t>,</w:t>
      </w:r>
      <w:r w:rsidRPr="00507851">
        <w:rPr>
          <w:rFonts w:ascii="仿宋_GB2312" w:eastAsia="仿宋_GB2312" w:hAnsi="仿宋" w:cs="仿宋_GB2312" w:hint="eastAsia"/>
          <w:sz w:val="30"/>
          <w:szCs w:val="30"/>
        </w:rPr>
        <w:t>定</w:t>
      </w:r>
      <w:r w:rsidRPr="00507851">
        <w:rPr>
          <w:rFonts w:ascii="Times New Roman" w:eastAsia="仿宋_GB2312" w:hAnsi="Times New Roman" w:cs="仿宋_GB2312" w:hint="eastAsia"/>
          <w:sz w:val="30"/>
          <w:szCs w:val="30"/>
        </w:rPr>
        <w:t>于</w:t>
      </w:r>
      <w:r w:rsidRPr="00507851">
        <w:rPr>
          <w:rFonts w:ascii="Times New Roman" w:eastAsia="仿宋_GB2312" w:hAnsi="Times New Roman" w:cs="Times New Roman"/>
          <w:sz w:val="30"/>
          <w:szCs w:val="30"/>
        </w:rPr>
        <w:t>2014</w:t>
      </w:r>
      <w:r w:rsidRPr="00507851">
        <w:rPr>
          <w:rFonts w:ascii="Times New Roman" w:eastAsia="仿宋_GB2312" w:hAnsi="Times New Roman" w:cs="仿宋_GB2312" w:hint="eastAsia"/>
          <w:sz w:val="30"/>
          <w:szCs w:val="30"/>
        </w:rPr>
        <w:t>年</w:t>
      </w: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30</w:t>
      </w:r>
      <w:r>
        <w:rPr>
          <w:rFonts w:ascii="宋体" w:hAnsi="宋体" w:cs="宋体" w:hint="eastAsia"/>
          <w:sz w:val="30"/>
          <w:szCs w:val="30"/>
        </w:rPr>
        <w:t>～</w:t>
      </w:r>
      <w:r w:rsidRPr="00507851">
        <w:rPr>
          <w:rFonts w:ascii="Times New Roman" w:eastAsia="仿宋_GB2312" w:hAnsi="Times New Roman" w:cs="Times New Roman"/>
          <w:sz w:val="30"/>
          <w:szCs w:val="30"/>
        </w:rPr>
        <w:t>31</w:t>
      </w:r>
      <w:r w:rsidRPr="00507851">
        <w:rPr>
          <w:rFonts w:ascii="Times New Roman" w:eastAsia="仿宋_GB2312" w:hAnsi="Times New Roman" w:cs="仿宋_GB2312" w:hint="eastAsia"/>
          <w:sz w:val="30"/>
          <w:szCs w:val="30"/>
        </w:rPr>
        <w:t>日</w:t>
      </w:r>
      <w:r w:rsidRPr="00507851">
        <w:rPr>
          <w:rFonts w:ascii="仿宋_GB2312" w:eastAsia="仿宋_GB2312" w:hAnsi="仿宋" w:cs="仿宋_GB2312" w:hint="eastAsia"/>
          <w:sz w:val="30"/>
          <w:szCs w:val="30"/>
        </w:rPr>
        <w:t>在江苏省无锡市召开“</w:t>
      </w:r>
      <w:r w:rsidRPr="00507851">
        <w:rPr>
          <w:rFonts w:ascii="Times New Roman" w:eastAsia="仿宋_GB2312" w:hAnsi="Times New Roman" w:cs="Times New Roman"/>
          <w:sz w:val="30"/>
          <w:szCs w:val="30"/>
        </w:rPr>
        <w:t>2014</w:t>
      </w:r>
      <w:r w:rsidRPr="00507851">
        <w:rPr>
          <w:rFonts w:ascii="Times New Roman" w:eastAsia="仿宋_GB2312" w:hAnsi="Times New Roman" w:cs="仿宋_GB2312" w:hint="eastAsia"/>
          <w:sz w:val="30"/>
          <w:szCs w:val="30"/>
        </w:rPr>
        <w:t>（第</w:t>
      </w:r>
      <w:r w:rsidRPr="00507851">
        <w:rPr>
          <w:rFonts w:ascii="仿宋_GB2312" w:eastAsia="仿宋_GB2312" w:hAnsi="仿宋" w:cs="仿宋_GB2312" w:hint="eastAsia"/>
          <w:sz w:val="30"/>
          <w:szCs w:val="30"/>
        </w:rPr>
        <w:t>十二届）中国物流企业家年会”。</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2014</w:t>
      </w:r>
      <w:r w:rsidRPr="00507851">
        <w:rPr>
          <w:rFonts w:ascii="仿宋_GB2312" w:eastAsia="仿宋_GB2312" w:hAnsi="仿宋" w:cs="仿宋_GB2312" w:hint="eastAsia"/>
          <w:sz w:val="30"/>
          <w:szCs w:val="30"/>
        </w:rPr>
        <w:t>年，全球产业变革与结构转型升级带动跨界融合加速发展，我国继续“</w:t>
      </w:r>
      <w:r w:rsidRPr="00507851">
        <w:rPr>
          <w:rFonts w:ascii="仿宋_GB2312" w:eastAsia="仿宋_GB2312" w:hAnsi="仿宋" w:cs="仿宋_GB2312" w:hint="eastAsia"/>
          <w:sz w:val="30"/>
          <w:szCs w:val="30"/>
          <w:shd w:val="clear" w:color="auto" w:fill="FFFFFF"/>
        </w:rPr>
        <w:t>坚定不移地推进经济结构调整、推进经济转型升级”，打造全新“中国经济升级版”。伴随着</w:t>
      </w:r>
      <w:r w:rsidRPr="00507851">
        <w:rPr>
          <w:rFonts w:ascii="仿宋_GB2312" w:eastAsia="仿宋_GB2312" w:hAnsi="仿宋" w:cs="仿宋_GB2312" w:hint="eastAsia"/>
          <w:sz w:val="30"/>
          <w:szCs w:val="30"/>
        </w:rPr>
        <w:t>转型升级、改革红利的释放和新型城镇化进程的加快，大数据所蕴含的价值逐步释放，大数据对物流业的影响日益凸显。物流业必须顺势而为，抓住大数据时代产业变革的新机遇，稳中求进、加快创新、转型求变，着力打造“中国物流升级版”。</w:t>
      </w:r>
    </w:p>
    <w:p w:rsidR="00571343" w:rsidRPr="00507851" w:rsidRDefault="00571343" w:rsidP="006D2DBB">
      <w:pPr>
        <w:ind w:firstLineChars="25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本届年会将以“大数据时代中国物流业的新变革”为主题，聚焦大数据对物流产业变革、行业变革、企业变革以及智慧城市建设、民生改善等影响和带动作用下，物流业如何应对“增长减速”和“结构调整”的挑战、如何把握新的发展机遇</w:t>
      </w:r>
      <w:r>
        <w:rPr>
          <w:rFonts w:ascii="仿宋_GB2312" w:eastAsia="仿宋_GB2312" w:hAnsi="仿宋" w:cs="仿宋_GB2312" w:hint="eastAsia"/>
          <w:sz w:val="30"/>
          <w:szCs w:val="30"/>
        </w:rPr>
        <w:t>，</w:t>
      </w:r>
      <w:r w:rsidRPr="00507851">
        <w:rPr>
          <w:rFonts w:ascii="仿宋_GB2312" w:eastAsia="仿宋_GB2312" w:hAnsi="仿宋" w:cs="仿宋_GB2312" w:hint="eastAsia"/>
          <w:sz w:val="30"/>
          <w:szCs w:val="30"/>
        </w:rPr>
        <w:t>通过报告会、主旨论坛、高端对话等多种形式，展开交流探讨、趋势发布和成果展示。年会期间还将召开“中国物流与采购联合会五届四次理事会”。</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现将会议有关事项通知如下：</w:t>
      </w:r>
    </w:p>
    <w:p w:rsidR="00571343" w:rsidRPr="00507851" w:rsidRDefault="00571343" w:rsidP="006D2DBB">
      <w:pPr>
        <w:ind w:firstLineChars="200" w:firstLine="31680"/>
        <w:rPr>
          <w:rFonts w:ascii="黑体" w:eastAsia="黑体" w:hAnsi="仿宋" w:cs="Times New Roman"/>
          <w:sz w:val="30"/>
          <w:szCs w:val="30"/>
        </w:rPr>
      </w:pPr>
      <w:r>
        <w:rPr>
          <w:rFonts w:ascii="黑体" w:eastAsia="黑体" w:hAnsi="仿宋" w:cs="黑体" w:hint="eastAsia"/>
          <w:sz w:val="30"/>
          <w:szCs w:val="30"/>
        </w:rPr>
        <w:t>一、</w:t>
      </w:r>
      <w:r w:rsidRPr="00507851">
        <w:rPr>
          <w:rFonts w:ascii="黑体" w:eastAsia="黑体" w:hAnsi="仿宋" w:cs="黑体" w:hint="eastAsia"/>
          <w:sz w:val="30"/>
          <w:szCs w:val="30"/>
        </w:rPr>
        <w:t>组织结构</w:t>
      </w:r>
    </w:p>
    <w:p w:rsidR="00571343" w:rsidRPr="00507851" w:rsidRDefault="00571343" w:rsidP="006D2DBB">
      <w:pPr>
        <w:ind w:firstLineChars="200" w:firstLine="31680"/>
        <w:rPr>
          <w:rFonts w:ascii="仿宋_GB2312" w:eastAsia="仿宋_GB2312" w:hAnsi="仿宋" w:cs="Times New Roman"/>
          <w:b/>
          <w:bCs/>
          <w:sz w:val="30"/>
          <w:szCs w:val="30"/>
        </w:rPr>
      </w:pPr>
      <w:r w:rsidRPr="00507851">
        <w:rPr>
          <w:rFonts w:ascii="仿宋_GB2312" w:eastAsia="仿宋_GB2312" w:hAnsi="仿宋" w:cs="仿宋_GB2312" w:hint="eastAsia"/>
          <w:sz w:val="30"/>
          <w:szCs w:val="30"/>
        </w:rPr>
        <w:t>主办单位：中国物流与采购联合会</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承办单位：无锡市发展和改革委员会</w:t>
      </w:r>
    </w:p>
    <w:p w:rsidR="00571343" w:rsidRPr="00507851" w:rsidRDefault="00571343" w:rsidP="006D2DBB">
      <w:pPr>
        <w:ind w:firstLineChars="7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无锡市经济和信息化委员会</w:t>
      </w:r>
    </w:p>
    <w:p w:rsidR="00571343" w:rsidRPr="00507851" w:rsidRDefault="00571343" w:rsidP="006D2DBB">
      <w:pPr>
        <w:ind w:firstLineChars="7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无锡市贸促会</w:t>
      </w:r>
    </w:p>
    <w:p w:rsidR="00571343" w:rsidRPr="00507851" w:rsidRDefault="00571343" w:rsidP="006D2DBB">
      <w:pPr>
        <w:ind w:firstLineChars="7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《中国物流与采购》杂志社</w:t>
      </w:r>
    </w:p>
    <w:p w:rsidR="00571343" w:rsidRPr="00507851" w:rsidRDefault="00571343" w:rsidP="006D2DBB">
      <w:pPr>
        <w:ind w:firstLineChars="200" w:firstLine="31680"/>
        <w:rPr>
          <w:rFonts w:ascii="黑体" w:eastAsia="黑体" w:hAnsi="仿宋" w:cs="Times New Roman"/>
          <w:sz w:val="30"/>
          <w:szCs w:val="30"/>
        </w:rPr>
      </w:pPr>
      <w:r>
        <w:rPr>
          <w:rFonts w:ascii="黑体" w:eastAsia="黑体" w:hAnsi="仿宋" w:cs="黑体" w:hint="eastAsia"/>
          <w:sz w:val="30"/>
          <w:szCs w:val="30"/>
        </w:rPr>
        <w:t>二、</w:t>
      </w:r>
      <w:r w:rsidRPr="00507851">
        <w:rPr>
          <w:rFonts w:ascii="黑体" w:eastAsia="黑体" w:hAnsi="仿宋" w:cs="黑体" w:hint="eastAsia"/>
          <w:sz w:val="30"/>
          <w:szCs w:val="30"/>
        </w:rPr>
        <w:t>时间地点</w:t>
      </w:r>
    </w:p>
    <w:p w:rsidR="00571343" w:rsidRPr="00507851" w:rsidRDefault="00571343" w:rsidP="003130C1">
      <w:pPr>
        <w:ind w:left="562"/>
        <w:rPr>
          <w:rFonts w:ascii="仿宋_GB2312" w:eastAsia="仿宋_GB2312" w:hAnsi="仿宋" w:cs="Times New Roman"/>
          <w:sz w:val="30"/>
          <w:szCs w:val="30"/>
        </w:rPr>
      </w:pPr>
      <w:r w:rsidRPr="00507851">
        <w:rPr>
          <w:rFonts w:ascii="Times New Roman" w:eastAsia="仿宋_GB2312" w:hAnsi="Times New Roman" w:cs="Times New Roman"/>
          <w:sz w:val="30"/>
          <w:szCs w:val="30"/>
        </w:rPr>
        <w:t>1.</w:t>
      </w:r>
      <w:r w:rsidRPr="00507851">
        <w:rPr>
          <w:rFonts w:ascii="Times New Roman" w:eastAsia="仿宋_GB2312" w:hAnsi="Times New Roman" w:cs="仿宋_GB2312" w:hint="eastAsia"/>
          <w:sz w:val="30"/>
          <w:szCs w:val="30"/>
        </w:rPr>
        <w:t>会议时间：</w:t>
      </w:r>
      <w:r w:rsidRPr="00507851">
        <w:rPr>
          <w:rFonts w:ascii="Times New Roman" w:eastAsia="仿宋_GB2312" w:hAnsi="Times New Roman" w:cs="Times New Roman"/>
          <w:sz w:val="30"/>
          <w:szCs w:val="30"/>
        </w:rPr>
        <w:t>2014</w:t>
      </w:r>
      <w:r w:rsidRPr="00507851">
        <w:rPr>
          <w:rFonts w:ascii="Times New Roman" w:eastAsia="仿宋_GB2312" w:hAnsi="Times New Roman" w:cs="仿宋_GB2312" w:hint="eastAsia"/>
          <w:sz w:val="30"/>
          <w:szCs w:val="30"/>
        </w:rPr>
        <w:t>年</w:t>
      </w: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30</w:t>
      </w:r>
      <w:r>
        <w:rPr>
          <w:rFonts w:ascii="宋体" w:hAnsi="宋体" w:cs="宋体" w:hint="eastAsia"/>
          <w:sz w:val="30"/>
          <w:szCs w:val="30"/>
        </w:rPr>
        <w:t>～</w:t>
      </w:r>
      <w:r w:rsidRPr="00507851">
        <w:rPr>
          <w:rFonts w:ascii="Times New Roman" w:eastAsia="仿宋_GB2312" w:hAnsi="Times New Roman" w:cs="Times New Roman"/>
          <w:sz w:val="30"/>
          <w:szCs w:val="30"/>
        </w:rPr>
        <w:t>31</w:t>
      </w:r>
      <w:r w:rsidRPr="00507851">
        <w:rPr>
          <w:rFonts w:ascii="仿宋_GB2312" w:eastAsia="仿宋_GB2312" w:hAnsi="仿宋" w:cs="仿宋_GB2312" w:hint="eastAsia"/>
          <w:sz w:val="30"/>
          <w:szCs w:val="30"/>
        </w:rPr>
        <w:t>日会期两天。</w:t>
      </w:r>
    </w:p>
    <w:p w:rsidR="00571343" w:rsidRPr="00507851" w:rsidRDefault="00571343" w:rsidP="003130C1">
      <w:pPr>
        <w:ind w:left="562"/>
        <w:rPr>
          <w:rFonts w:ascii="Times New Roman" w:eastAsia="仿宋_GB2312" w:hAnsi="Times New Roman" w:cs="Times New Roman"/>
          <w:sz w:val="30"/>
          <w:szCs w:val="30"/>
        </w:rPr>
      </w:pP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2014</w:t>
      </w:r>
      <w:r w:rsidRPr="00507851">
        <w:rPr>
          <w:rFonts w:ascii="Times New Roman" w:eastAsia="仿宋_GB2312" w:hAnsi="Times New Roman" w:cs="仿宋_GB2312" w:hint="eastAsia"/>
          <w:sz w:val="30"/>
          <w:szCs w:val="30"/>
        </w:rPr>
        <w:t>年</w:t>
      </w: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29</w:t>
      </w:r>
      <w:r w:rsidRPr="00507851">
        <w:rPr>
          <w:rFonts w:ascii="Times New Roman" w:eastAsia="仿宋_GB2312" w:hAnsi="Times New Roman" w:cs="仿宋_GB2312" w:hint="eastAsia"/>
          <w:sz w:val="30"/>
          <w:szCs w:val="30"/>
        </w:rPr>
        <w:t>日上午</w:t>
      </w: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00</w:t>
      </w:r>
      <w:r w:rsidRPr="00507851">
        <w:rPr>
          <w:rFonts w:ascii="Times New Roman" w:eastAsia="仿宋_GB2312" w:hAnsi="Times New Roman" w:cs="仿宋_GB2312" w:hint="eastAsia"/>
          <w:sz w:val="30"/>
          <w:szCs w:val="30"/>
        </w:rPr>
        <w:t>至晚</w:t>
      </w:r>
      <w:r w:rsidRPr="00507851">
        <w:rPr>
          <w:rFonts w:ascii="Times New Roman" w:eastAsia="仿宋_GB2312" w:hAnsi="Times New Roman" w:cs="Times New Roman"/>
          <w:sz w:val="30"/>
          <w:szCs w:val="30"/>
        </w:rPr>
        <w:t>24</w:t>
      </w: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00</w:t>
      </w:r>
      <w:r w:rsidRPr="00507851">
        <w:rPr>
          <w:rFonts w:ascii="Times New Roman" w:eastAsia="仿宋_GB2312" w:hAnsi="Times New Roman" w:cs="仿宋_GB2312" w:hint="eastAsia"/>
          <w:sz w:val="30"/>
          <w:szCs w:val="30"/>
        </w:rPr>
        <w:t>报到）</w:t>
      </w:r>
    </w:p>
    <w:p w:rsidR="00571343" w:rsidRPr="00507851" w:rsidRDefault="00571343" w:rsidP="006D2DBB">
      <w:pPr>
        <w:ind w:firstLineChars="187" w:firstLine="31680"/>
        <w:rPr>
          <w:rFonts w:ascii="Times New Roman" w:eastAsia="仿宋_GB2312" w:hAnsi="Times New Roman" w:cs="Times New Roman"/>
          <w:sz w:val="30"/>
          <w:szCs w:val="30"/>
        </w:rPr>
      </w:pPr>
      <w:r w:rsidRPr="00507851">
        <w:rPr>
          <w:rFonts w:ascii="Times New Roman" w:eastAsia="仿宋_GB2312" w:hAnsi="Times New Roman" w:cs="Times New Roman"/>
          <w:sz w:val="30"/>
          <w:szCs w:val="30"/>
        </w:rPr>
        <w:t>2.</w:t>
      </w:r>
      <w:r w:rsidRPr="00507851">
        <w:rPr>
          <w:rFonts w:ascii="Times New Roman" w:eastAsia="仿宋_GB2312" w:hAnsi="Times New Roman" w:cs="仿宋_GB2312" w:hint="eastAsia"/>
          <w:sz w:val="30"/>
          <w:szCs w:val="30"/>
        </w:rPr>
        <w:t>报到地点：无锡市君来世尊酒店（无锡滨湖区太湖新城和风</w:t>
      </w:r>
      <w:r w:rsidRPr="00507851">
        <w:rPr>
          <w:rFonts w:ascii="Times New Roman" w:eastAsia="仿宋_GB2312" w:hAnsi="Times New Roman" w:cs="Times New Roman"/>
          <w:sz w:val="30"/>
          <w:szCs w:val="30"/>
        </w:rPr>
        <w:t>111</w:t>
      </w:r>
      <w:r w:rsidRPr="00507851">
        <w:rPr>
          <w:rFonts w:ascii="Times New Roman" w:eastAsia="仿宋_GB2312" w:hAnsi="Times New Roman" w:cs="仿宋_GB2312" w:hint="eastAsia"/>
          <w:sz w:val="30"/>
          <w:szCs w:val="30"/>
        </w:rPr>
        <w:t>号）。</w:t>
      </w:r>
    </w:p>
    <w:p w:rsidR="00571343" w:rsidRPr="00507851" w:rsidRDefault="00571343" w:rsidP="006D2DBB">
      <w:pPr>
        <w:ind w:firstLineChars="200" w:firstLine="31680"/>
        <w:rPr>
          <w:rFonts w:ascii="黑体" w:eastAsia="黑体" w:hAnsi="仿宋" w:cs="Times New Roman"/>
          <w:sz w:val="30"/>
          <w:szCs w:val="30"/>
        </w:rPr>
      </w:pPr>
      <w:r w:rsidRPr="00507851">
        <w:rPr>
          <w:rFonts w:ascii="黑体" w:eastAsia="黑体" w:hAnsi="仿宋" w:cs="黑体" w:hint="eastAsia"/>
          <w:sz w:val="30"/>
          <w:szCs w:val="30"/>
        </w:rPr>
        <w:t>三、年会主题</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大数据时代中国物流业的新变革</w:t>
      </w:r>
    </w:p>
    <w:p w:rsidR="00571343" w:rsidRPr="00507851" w:rsidRDefault="00571343" w:rsidP="006D2DBB">
      <w:pPr>
        <w:ind w:firstLineChars="200" w:firstLine="31680"/>
        <w:rPr>
          <w:rFonts w:ascii="黑体" w:eastAsia="黑体" w:hAnsi="仿宋" w:cs="Times New Roman"/>
          <w:sz w:val="30"/>
          <w:szCs w:val="30"/>
        </w:rPr>
      </w:pPr>
      <w:r w:rsidRPr="00507851">
        <w:rPr>
          <w:rFonts w:ascii="黑体" w:eastAsia="黑体" w:hAnsi="仿宋" w:cs="黑体" w:hint="eastAsia"/>
          <w:sz w:val="30"/>
          <w:szCs w:val="30"/>
        </w:rPr>
        <w:t>四、主要内容</w:t>
      </w:r>
    </w:p>
    <w:p w:rsidR="00571343" w:rsidRPr="00507851" w:rsidRDefault="00571343" w:rsidP="006D2DBB">
      <w:pPr>
        <w:ind w:firstLineChars="200" w:firstLine="31680"/>
        <w:rPr>
          <w:rFonts w:ascii="Times New Roman" w:eastAsia="仿宋_GB2312" w:hAnsi="Times New Roman" w:cs="Times New Roman"/>
          <w:b/>
          <w:bCs/>
          <w:sz w:val="30"/>
          <w:szCs w:val="30"/>
        </w:rPr>
      </w:pPr>
      <w:r w:rsidRPr="00507851">
        <w:rPr>
          <w:rFonts w:ascii="Times New Roman" w:eastAsia="仿宋_GB2312" w:hAnsi="Times New Roman" w:cs="Times New Roman"/>
          <w:sz w:val="30"/>
          <w:szCs w:val="30"/>
        </w:rPr>
        <w:t>1.</w:t>
      </w:r>
      <w:r w:rsidRPr="00507851">
        <w:rPr>
          <w:rFonts w:ascii="Times New Roman" w:eastAsia="仿宋_GB2312" w:hAnsi="Times New Roman" w:cs="仿宋_GB2312" w:hint="eastAsia"/>
          <w:sz w:val="30"/>
          <w:szCs w:val="30"/>
        </w:rPr>
        <w:t>开幕式及全体大会：</w:t>
      </w:r>
      <w:smartTag w:uri="urn:schemas-microsoft-com:office:smarttags" w:element="chsdate">
        <w:smartTagPr>
          <w:attr w:name="IsROCDate" w:val="False"/>
          <w:attr w:name="IsLunarDate" w:val="False"/>
          <w:attr w:name="Day" w:val="30"/>
          <w:attr w:name="Month" w:val="10"/>
          <w:attr w:name="Year" w:val="2014"/>
        </w:smartTagP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日</w:t>
        </w:r>
      </w:smartTag>
      <w:r w:rsidRPr="00507851">
        <w:rPr>
          <w:rFonts w:ascii="Times New Roman" w:eastAsia="仿宋_GB2312" w:hAnsi="Times New Roman" w:cs="仿宋_GB2312" w:hint="eastAsia"/>
          <w:sz w:val="30"/>
          <w:szCs w:val="30"/>
        </w:rPr>
        <w:t>上午</w:t>
      </w:r>
      <w:r w:rsidRPr="00507851">
        <w:rPr>
          <w:rFonts w:ascii="Times New Roman" w:eastAsia="仿宋_GB2312" w:hAnsi="Times New Roman" w:cs="Times New Roman"/>
          <w:sz w:val="30"/>
          <w:szCs w:val="30"/>
        </w:rPr>
        <w:t>8</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64DF1">
        <w:rPr>
          <w:rFonts w:ascii="宋体" w:cs="宋体"/>
          <w:sz w:val="30"/>
          <w:szCs w:val="30"/>
        </w:rPr>
        <w:t>-</w:t>
      </w:r>
      <w:r w:rsidRPr="00507851">
        <w:rPr>
          <w:rFonts w:ascii="Times New Roman" w:eastAsia="仿宋_GB2312" w:hAnsi="Times New Roman" w:cs="Times New Roman"/>
          <w:sz w:val="30"/>
          <w:szCs w:val="30"/>
        </w:rPr>
        <w:t>12</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w:t>
      </w:r>
    </w:p>
    <w:p w:rsidR="00571343" w:rsidRPr="00507851" w:rsidRDefault="00571343" w:rsidP="006D2DBB">
      <w:pPr>
        <w:ind w:firstLineChars="200" w:firstLine="31680"/>
        <w:rPr>
          <w:rFonts w:ascii="Times New Roman" w:eastAsia="仿宋_GB2312" w:hAnsi="Times New Roman" w:cs="Times New Roman"/>
          <w:b/>
          <w:bCs/>
          <w:sz w:val="30"/>
          <w:szCs w:val="30"/>
        </w:rPr>
      </w:pPr>
      <w:r w:rsidRPr="00507851">
        <w:rPr>
          <w:rFonts w:ascii="Times New Roman" w:eastAsia="仿宋_GB2312" w:hAnsi="Times New Roman" w:cs="Times New Roman"/>
          <w:sz w:val="30"/>
          <w:szCs w:val="30"/>
        </w:rPr>
        <w:t>2.</w:t>
      </w:r>
      <w:r w:rsidRPr="00507851">
        <w:rPr>
          <w:rFonts w:ascii="Times New Roman" w:eastAsia="仿宋_GB2312" w:hAnsi="Times New Roman" w:cs="仿宋_GB2312" w:hint="eastAsia"/>
          <w:sz w:val="30"/>
          <w:szCs w:val="30"/>
        </w:rPr>
        <w:t>专题论坛及沙龙：</w:t>
      </w:r>
      <w:smartTag w:uri="urn:schemas-microsoft-com:office:smarttags" w:element="chsdate">
        <w:smartTagPr>
          <w:attr w:name="IsROCDate" w:val="False"/>
          <w:attr w:name="IsLunarDate" w:val="False"/>
          <w:attr w:name="Day" w:val="30"/>
          <w:attr w:name="Month" w:val="10"/>
          <w:attr w:name="Year" w:val="2014"/>
        </w:smartTagP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日</w:t>
        </w:r>
      </w:smartTag>
      <w:r w:rsidRPr="00507851">
        <w:rPr>
          <w:rFonts w:ascii="Times New Roman" w:eastAsia="仿宋_GB2312" w:hAnsi="Times New Roman" w:cs="仿宋_GB2312" w:hint="eastAsia"/>
          <w:sz w:val="30"/>
          <w:szCs w:val="30"/>
        </w:rPr>
        <w:t>下午</w:t>
      </w:r>
      <w:r w:rsidRPr="00507851">
        <w:rPr>
          <w:rFonts w:ascii="Times New Roman" w:eastAsia="仿宋_GB2312" w:hAnsi="Times New Roman" w:cs="Times New Roman"/>
          <w:sz w:val="30"/>
          <w:szCs w:val="30"/>
        </w:rPr>
        <w:t>13</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64DF1">
        <w:rPr>
          <w:rFonts w:ascii="宋体" w:cs="宋体"/>
          <w:sz w:val="30"/>
          <w:szCs w:val="30"/>
        </w:rPr>
        <w:t>-</w:t>
      </w:r>
      <w:r w:rsidRPr="00507851">
        <w:rPr>
          <w:rFonts w:ascii="Times New Roman" w:eastAsia="仿宋_GB2312" w:hAnsi="Times New Roman" w:cs="Times New Roman"/>
          <w:sz w:val="30"/>
          <w:szCs w:val="30"/>
        </w:rPr>
        <w:t>18</w:t>
      </w:r>
      <w:r w:rsidRPr="00507851">
        <w:rPr>
          <w:rFonts w:ascii="宋体" w:hAnsi="宋体" w:cs="宋体" w:hint="eastAsia"/>
          <w:sz w:val="30"/>
          <w:szCs w:val="30"/>
        </w:rPr>
        <w:t>∶</w:t>
      </w:r>
      <w:r w:rsidRPr="00507851">
        <w:rPr>
          <w:rFonts w:ascii="Times New Roman" w:eastAsia="仿宋_GB2312" w:hAnsi="Times New Roman" w:cs="Times New Roman"/>
          <w:sz w:val="30"/>
          <w:szCs w:val="30"/>
        </w:rPr>
        <w:t>00</w:t>
      </w:r>
      <w:r w:rsidRPr="00507851">
        <w:rPr>
          <w:rFonts w:ascii="Times New Roman" w:eastAsia="仿宋_GB2312" w:hAnsi="Times New Roman" w:cs="仿宋_GB2312" w:hint="eastAsia"/>
          <w:sz w:val="30"/>
          <w:szCs w:val="30"/>
        </w:rPr>
        <w:t>；</w:t>
      </w:r>
      <w:smartTag w:uri="urn:schemas-microsoft-com:office:smarttags" w:element="chsdate">
        <w:smartTagPr>
          <w:attr w:name="IsROCDate" w:val="False"/>
          <w:attr w:name="IsLunarDate" w:val="False"/>
          <w:attr w:name="Day" w:val="31"/>
          <w:attr w:name="Month" w:val="10"/>
          <w:attr w:name="Year" w:val="2014"/>
        </w:smartTagP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31</w:t>
        </w:r>
        <w:r w:rsidRPr="00507851">
          <w:rPr>
            <w:rFonts w:ascii="Times New Roman" w:eastAsia="仿宋_GB2312" w:hAnsi="Times New Roman" w:cs="仿宋_GB2312" w:hint="eastAsia"/>
            <w:sz w:val="30"/>
            <w:szCs w:val="30"/>
          </w:rPr>
          <w:t>日</w:t>
        </w:r>
      </w:smartTag>
      <w:r w:rsidRPr="00507851">
        <w:rPr>
          <w:rFonts w:ascii="Times New Roman" w:eastAsia="仿宋_GB2312" w:hAnsi="Times New Roman" w:cs="仿宋_GB2312" w:hint="eastAsia"/>
          <w:sz w:val="30"/>
          <w:szCs w:val="30"/>
        </w:rPr>
        <w:t>上午</w:t>
      </w:r>
      <w:r w:rsidRPr="00507851">
        <w:rPr>
          <w:rFonts w:ascii="Times New Roman" w:eastAsia="仿宋_GB2312" w:hAnsi="Times New Roman" w:cs="Times New Roman"/>
          <w:sz w:val="30"/>
          <w:szCs w:val="30"/>
        </w:rPr>
        <w:t>8</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64DF1">
        <w:rPr>
          <w:rFonts w:ascii="宋体" w:cs="宋体"/>
          <w:sz w:val="30"/>
          <w:szCs w:val="30"/>
        </w:rPr>
        <w:t>-</w:t>
      </w:r>
      <w:r w:rsidRPr="00507851">
        <w:rPr>
          <w:rFonts w:ascii="Times New Roman" w:eastAsia="仿宋_GB2312" w:hAnsi="Times New Roman" w:cs="Times New Roman"/>
          <w:sz w:val="30"/>
          <w:szCs w:val="30"/>
        </w:rPr>
        <w:t>12</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 xml:space="preserve">    </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拟设“中国物流企业家高端论坛”、“中国智慧物流与物联网论坛”、“中国物流业联动发展论坛”、“中国物流金融论坛”、“中国能源物流论坛”、“中国电商与快运物流论坛”、“中国汽车物流论坛”、“中国商贸物流论坛”、“中国绿色物流论坛”、“中国供应链管理论坛”、“中国物流装备与技术论坛”等多个分论坛。</w:t>
      </w:r>
    </w:p>
    <w:p w:rsidR="00571343" w:rsidRPr="00507851" w:rsidRDefault="00571343" w:rsidP="006D2DBB">
      <w:pPr>
        <w:ind w:firstLineChars="15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同时，欢迎广大企业向大会组委会秘书处提出联办或开办其他分论坛的申请，大会组委会秘书处将根据企业需求及时更新和增设分论坛。</w:t>
      </w:r>
    </w:p>
    <w:p w:rsidR="00571343" w:rsidRPr="00507851" w:rsidRDefault="00571343" w:rsidP="006D2DBB">
      <w:pPr>
        <w:ind w:firstLineChars="200" w:firstLine="31680"/>
        <w:rPr>
          <w:rFonts w:ascii="Times New Roman" w:eastAsia="仿宋_GB2312" w:hAnsi="Times New Roman" w:cs="Times New Roman"/>
          <w:sz w:val="30"/>
          <w:szCs w:val="30"/>
        </w:rPr>
      </w:pPr>
      <w:r w:rsidRPr="00507851">
        <w:rPr>
          <w:rFonts w:ascii="Times New Roman" w:eastAsia="仿宋_GB2312" w:hAnsi="Times New Roman" w:cs="Times New Roman"/>
          <w:sz w:val="30"/>
          <w:szCs w:val="30"/>
        </w:rPr>
        <w:t>3.</w:t>
      </w:r>
      <w:r w:rsidRPr="00507851">
        <w:rPr>
          <w:rFonts w:ascii="Times New Roman" w:eastAsia="仿宋_GB2312" w:hAnsi="Times New Roman" w:cs="仿宋_GB2312" w:hint="eastAsia"/>
          <w:sz w:val="30"/>
          <w:szCs w:val="30"/>
        </w:rPr>
        <w:t>颁奖仪式：</w:t>
      </w:r>
      <w:smartTag w:uri="urn:schemas-microsoft-com:office:smarttags" w:element="chsdate">
        <w:smartTagPr>
          <w:attr w:name="IsROCDate" w:val="False"/>
          <w:attr w:name="IsLunarDate" w:val="False"/>
          <w:attr w:name="Day" w:val="30"/>
          <w:attr w:name="Month" w:val="10"/>
          <w:attr w:name="Year" w:val="2014"/>
        </w:smartTagP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日</w:t>
        </w:r>
      </w:smartTag>
      <w:r w:rsidRPr="00507851">
        <w:rPr>
          <w:rFonts w:ascii="Times New Roman" w:eastAsia="仿宋_GB2312" w:hAnsi="Times New Roman" w:cs="仿宋_GB2312" w:hint="eastAsia"/>
          <w:sz w:val="30"/>
          <w:szCs w:val="30"/>
        </w:rPr>
        <w:t>下午</w:t>
      </w:r>
      <w:r w:rsidRPr="00507851">
        <w:rPr>
          <w:rFonts w:ascii="Times New Roman" w:eastAsia="仿宋_GB2312" w:hAnsi="Times New Roman" w:cs="Times New Roman"/>
          <w:sz w:val="30"/>
          <w:szCs w:val="30"/>
        </w:rPr>
        <w:t>18</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64DF1">
        <w:rPr>
          <w:rFonts w:ascii="宋体" w:cs="宋体"/>
          <w:sz w:val="30"/>
          <w:szCs w:val="30"/>
        </w:rPr>
        <w:t>-</w:t>
      </w:r>
      <w:r w:rsidRPr="00507851">
        <w:rPr>
          <w:rFonts w:ascii="Times New Roman" w:eastAsia="仿宋_GB2312" w:hAnsi="Times New Roman" w:cs="Times New Roman"/>
          <w:sz w:val="30"/>
          <w:szCs w:val="30"/>
        </w:rPr>
        <w:t>20</w:t>
      </w:r>
      <w:r w:rsidRPr="00507851">
        <w:rPr>
          <w:rFonts w:ascii="宋体" w:hAnsi="宋体" w:cs="宋体" w:hint="eastAsia"/>
          <w:sz w:val="30"/>
          <w:szCs w:val="30"/>
        </w:rPr>
        <w:t>∶</w:t>
      </w:r>
      <w:r w:rsidRPr="00507851">
        <w:rPr>
          <w:rFonts w:ascii="Times New Roman" w:eastAsia="仿宋_GB2312" w:hAnsi="Times New Roman" w:cs="Times New Roman"/>
          <w:sz w:val="30"/>
          <w:szCs w:val="30"/>
        </w:rPr>
        <w:t>30</w:t>
      </w:r>
      <w:r w:rsidRPr="00507851">
        <w:rPr>
          <w:rFonts w:ascii="Times New Roman" w:eastAsia="仿宋_GB2312" w:hAnsi="Times New Roman" w:cs="仿宋_GB2312" w:hint="eastAsia"/>
          <w:sz w:val="30"/>
          <w:szCs w:val="30"/>
        </w:rPr>
        <w:t>。</w:t>
      </w:r>
    </w:p>
    <w:p w:rsidR="00571343" w:rsidRPr="00507851" w:rsidRDefault="00571343" w:rsidP="006D2DBB">
      <w:pPr>
        <w:ind w:firstLineChars="200" w:firstLine="31680"/>
        <w:rPr>
          <w:rFonts w:ascii="Times New Roman" w:eastAsia="仿宋_GB2312" w:hAnsi="Times New Roman" w:cs="Times New Roman"/>
          <w:b/>
          <w:bCs/>
          <w:sz w:val="30"/>
          <w:szCs w:val="30"/>
        </w:rPr>
      </w:pPr>
      <w:r w:rsidRPr="00507851">
        <w:rPr>
          <w:rFonts w:ascii="Times New Roman" w:eastAsia="仿宋_GB2312" w:hAnsi="Times New Roman" w:cs="Times New Roman"/>
          <w:sz w:val="30"/>
          <w:szCs w:val="30"/>
        </w:rPr>
        <w:t>4.</w:t>
      </w:r>
      <w:r w:rsidRPr="00507851">
        <w:rPr>
          <w:rFonts w:ascii="Times New Roman" w:eastAsia="仿宋_GB2312" w:hAnsi="Times New Roman" w:cs="仿宋_GB2312" w:hint="eastAsia"/>
          <w:sz w:val="30"/>
          <w:szCs w:val="30"/>
        </w:rPr>
        <w:t>参观考察当地物流相关企业：</w:t>
      </w:r>
      <w:smartTag w:uri="urn:schemas-microsoft-com:office:smarttags" w:element="chsdate">
        <w:smartTagPr>
          <w:attr w:name="IsROCDate" w:val="False"/>
          <w:attr w:name="IsLunarDate" w:val="False"/>
          <w:attr w:name="Day" w:val="31"/>
          <w:attr w:name="Month" w:val="10"/>
          <w:attr w:name="Year" w:val="2014"/>
        </w:smartTagPr>
        <w:r w:rsidRPr="00507851">
          <w:rPr>
            <w:rFonts w:ascii="Times New Roman" w:eastAsia="仿宋_GB2312" w:hAnsi="Times New Roman" w:cs="Times New Roman"/>
            <w:sz w:val="30"/>
            <w:szCs w:val="30"/>
          </w:rPr>
          <w:t>10</w:t>
        </w:r>
        <w:r w:rsidRPr="00507851">
          <w:rPr>
            <w:rFonts w:ascii="Times New Roman" w:eastAsia="仿宋_GB2312" w:hAnsi="Times New Roman" w:cs="仿宋_GB2312" w:hint="eastAsia"/>
            <w:sz w:val="30"/>
            <w:szCs w:val="30"/>
          </w:rPr>
          <w:t>月</w:t>
        </w:r>
        <w:r w:rsidRPr="00507851">
          <w:rPr>
            <w:rFonts w:ascii="Times New Roman" w:eastAsia="仿宋_GB2312" w:hAnsi="Times New Roman" w:cs="Times New Roman"/>
            <w:sz w:val="30"/>
            <w:szCs w:val="30"/>
          </w:rPr>
          <w:t>31</w:t>
        </w:r>
        <w:r w:rsidRPr="00507851">
          <w:rPr>
            <w:rFonts w:ascii="Times New Roman" w:eastAsia="仿宋_GB2312" w:hAnsi="Times New Roman" w:cs="仿宋_GB2312" w:hint="eastAsia"/>
            <w:sz w:val="30"/>
            <w:szCs w:val="30"/>
          </w:rPr>
          <w:t>日</w:t>
        </w:r>
      </w:smartTag>
      <w:r w:rsidRPr="00507851">
        <w:rPr>
          <w:rFonts w:ascii="Times New Roman" w:eastAsia="仿宋_GB2312" w:hAnsi="Times New Roman" w:cs="仿宋_GB2312" w:hint="eastAsia"/>
          <w:sz w:val="30"/>
          <w:szCs w:val="30"/>
        </w:rPr>
        <w:t>下午。</w:t>
      </w:r>
    </w:p>
    <w:p w:rsidR="00571343" w:rsidRPr="00507851" w:rsidRDefault="00571343" w:rsidP="006D2DBB">
      <w:pPr>
        <w:ind w:firstLineChars="200" w:firstLine="31680"/>
        <w:rPr>
          <w:rFonts w:ascii="Times New Roman" w:eastAsia="仿宋_GB2312" w:hAnsi="Times New Roman" w:cs="Times New Roman"/>
          <w:sz w:val="30"/>
          <w:szCs w:val="30"/>
        </w:rPr>
      </w:pPr>
      <w:r w:rsidRPr="00507851">
        <w:rPr>
          <w:rFonts w:ascii="Times New Roman" w:eastAsia="黑体" w:hAnsi="Times New Roman" w:cs="黑体" w:hint="eastAsia"/>
          <w:sz w:val="30"/>
          <w:szCs w:val="30"/>
        </w:rPr>
        <w:t>五、参会人员</w:t>
      </w:r>
      <w:r w:rsidRPr="00507851">
        <w:rPr>
          <w:rFonts w:ascii="Times New Roman" w:eastAsia="仿宋_GB2312" w:hAnsi="Times New Roman" w:cs="仿宋_GB2312" w:hint="eastAsia"/>
          <w:sz w:val="30"/>
          <w:szCs w:val="30"/>
        </w:rPr>
        <w:t>（会议规模：</w:t>
      </w:r>
      <w:r w:rsidRPr="00507851">
        <w:rPr>
          <w:rFonts w:ascii="Times New Roman" w:eastAsia="仿宋_GB2312" w:hAnsi="Times New Roman" w:cs="Times New Roman"/>
          <w:sz w:val="30"/>
          <w:szCs w:val="30"/>
        </w:rPr>
        <w:t>1000</w:t>
      </w:r>
      <w:r w:rsidRPr="00507851">
        <w:rPr>
          <w:rFonts w:ascii="Times New Roman" w:eastAsia="仿宋_GB2312" w:hAnsi="Times New Roman" w:cs="仿宋_GB2312" w:hint="eastAsia"/>
          <w:sz w:val="30"/>
          <w:szCs w:val="30"/>
        </w:rPr>
        <w:t>人左右）</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1.</w:t>
      </w:r>
      <w:r w:rsidRPr="00507851">
        <w:rPr>
          <w:rFonts w:ascii="仿宋_GB2312" w:eastAsia="仿宋_GB2312" w:hAnsi="仿宋" w:cs="仿宋_GB2312" w:hint="eastAsia"/>
          <w:sz w:val="30"/>
          <w:szCs w:val="30"/>
        </w:rPr>
        <w:t>中国物流与采购联合会副会长、常务理事、理事以及会员单位的代表。</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2.</w:t>
      </w:r>
      <w:r w:rsidRPr="00507851">
        <w:rPr>
          <w:rFonts w:ascii="仿宋_GB2312" w:eastAsia="仿宋_GB2312" w:hAnsi="仿宋" w:cs="仿宋_GB2312" w:hint="eastAsia"/>
          <w:sz w:val="30"/>
          <w:szCs w:val="30"/>
        </w:rPr>
        <w:t>国内外物流企业董事长（总裁、总经理）；制造、电商和商贸企业的物流、采购部门负责人；为物流产业链提供各项服务的企业管理者；关注物流业发展的专业投资机构负责人。</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3.</w:t>
      </w:r>
      <w:r w:rsidRPr="00507851">
        <w:rPr>
          <w:rFonts w:ascii="仿宋_GB2312" w:eastAsia="仿宋_GB2312" w:hAnsi="仿宋" w:cs="仿宋_GB2312" w:hint="eastAsia"/>
          <w:sz w:val="30"/>
          <w:szCs w:val="30"/>
        </w:rPr>
        <w:t>“</w:t>
      </w:r>
      <w:r w:rsidRPr="00507851">
        <w:rPr>
          <w:rFonts w:ascii="Times New Roman" w:eastAsia="仿宋_GB2312" w:hAnsi="Times New Roman" w:cs="Times New Roman"/>
          <w:sz w:val="30"/>
          <w:szCs w:val="30"/>
        </w:rPr>
        <w:t>2014</w:t>
      </w:r>
      <w:r w:rsidRPr="00507851">
        <w:rPr>
          <w:rFonts w:ascii="仿宋_GB2312" w:eastAsia="仿宋_GB2312" w:hAnsi="仿宋" w:cs="仿宋_GB2312" w:hint="eastAsia"/>
          <w:sz w:val="30"/>
          <w:szCs w:val="30"/>
        </w:rPr>
        <w:t>中国物流年度奖”参评企业家及企业代表。</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4.</w:t>
      </w:r>
      <w:r w:rsidRPr="00507851">
        <w:rPr>
          <w:rFonts w:ascii="仿宋_GB2312" w:eastAsia="仿宋_GB2312" w:hAnsi="仿宋" w:cs="仿宋_GB2312" w:hint="eastAsia"/>
          <w:sz w:val="30"/>
          <w:szCs w:val="30"/>
        </w:rPr>
        <w:t>国外行业组织代表，国外物流相关研究、咨询机构代表。</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Times New Roman" w:eastAsia="仿宋_GB2312" w:hAnsi="Times New Roman" w:cs="Times New Roman"/>
          <w:sz w:val="30"/>
          <w:szCs w:val="30"/>
        </w:rPr>
        <w:t>5.</w:t>
      </w:r>
      <w:r w:rsidRPr="00507851">
        <w:rPr>
          <w:rFonts w:ascii="仿宋_GB2312" w:eastAsia="仿宋_GB2312" w:hAnsi="仿宋" w:cs="仿宋_GB2312" w:hint="eastAsia"/>
          <w:sz w:val="30"/>
          <w:szCs w:val="30"/>
        </w:rPr>
        <w:t>大专院校代表。</w:t>
      </w:r>
    </w:p>
    <w:p w:rsidR="00571343" w:rsidRPr="00507851" w:rsidRDefault="00571343" w:rsidP="006D2DBB">
      <w:pPr>
        <w:ind w:firstLineChars="200" w:firstLine="31680"/>
        <w:rPr>
          <w:rFonts w:ascii="仿宋_GB2312" w:eastAsia="仿宋_GB2312" w:hAnsi="仿宋" w:cs="Times New Roman"/>
          <w:b/>
          <w:bCs/>
          <w:sz w:val="30"/>
          <w:szCs w:val="30"/>
        </w:rPr>
      </w:pPr>
      <w:r w:rsidRPr="00507851">
        <w:rPr>
          <w:rFonts w:ascii="Times New Roman" w:eastAsia="仿宋_GB2312" w:hAnsi="Times New Roman" w:cs="Times New Roman"/>
          <w:sz w:val="30"/>
          <w:szCs w:val="30"/>
        </w:rPr>
        <w:t>6.</w:t>
      </w:r>
      <w:r w:rsidRPr="00507851">
        <w:rPr>
          <w:rFonts w:ascii="仿宋_GB2312" w:eastAsia="仿宋_GB2312" w:hAnsi="仿宋" w:cs="仿宋_GB2312" w:hint="eastAsia"/>
          <w:sz w:val="30"/>
          <w:szCs w:val="30"/>
        </w:rPr>
        <w:t>物流及相关行业协会、各地政府物流工作牵头部门代表。</w:t>
      </w:r>
    </w:p>
    <w:p w:rsidR="00571343" w:rsidRPr="00507851" w:rsidRDefault="00571343" w:rsidP="006D2DBB">
      <w:pPr>
        <w:ind w:firstLineChars="200" w:firstLine="31680"/>
        <w:rPr>
          <w:rFonts w:ascii="黑体" w:eastAsia="黑体" w:hAnsi="仿宋" w:cs="黑体"/>
          <w:sz w:val="30"/>
          <w:szCs w:val="30"/>
        </w:rPr>
      </w:pPr>
      <w:r w:rsidRPr="00507851">
        <w:rPr>
          <w:rFonts w:ascii="黑体" w:eastAsia="黑体" w:hAnsi="仿宋" w:cs="黑体" w:hint="eastAsia"/>
          <w:sz w:val="30"/>
          <w:szCs w:val="30"/>
        </w:rPr>
        <w:t>六、收费标准</w:t>
      </w:r>
      <w:r w:rsidRPr="00507851">
        <w:rPr>
          <w:rFonts w:ascii="黑体" w:eastAsia="黑体" w:hAnsi="仿宋" w:cs="Times New Roman"/>
          <w:sz w:val="30"/>
          <w:szCs w:val="30"/>
        </w:rPr>
        <w:t>  </w:t>
      </w:r>
    </w:p>
    <w:p w:rsidR="00571343" w:rsidRPr="00507851" w:rsidRDefault="00571343" w:rsidP="006D2DBB">
      <w:pPr>
        <w:ind w:firstLineChars="200" w:firstLine="31680"/>
        <w:rPr>
          <w:rFonts w:ascii="仿宋_GB2312" w:eastAsia="仿宋_GB2312" w:hAnsi="仿宋" w:cs="Times New Roman"/>
          <w:b/>
          <w:bCs/>
          <w:sz w:val="30"/>
          <w:szCs w:val="30"/>
        </w:rPr>
      </w:pPr>
      <w:r w:rsidRPr="00507851">
        <w:rPr>
          <w:rFonts w:ascii="仿宋_GB2312" w:eastAsia="仿宋_GB2312" w:hAnsi="仿宋" w:cs="仿宋_GB2312" w:hint="eastAsia"/>
          <w:sz w:val="30"/>
          <w:szCs w:val="30"/>
        </w:rPr>
        <w:t>会议费（含会议、资料、餐费和参观考察费，交通及住宿费由参会代表自理</w:t>
      </w:r>
      <w:r w:rsidRPr="00507851">
        <w:rPr>
          <w:rFonts w:ascii="Times New Roman" w:eastAsia="仿宋_GB2312" w:hAnsi="Times New Roman" w:cs="仿宋_GB2312" w:hint="eastAsia"/>
          <w:sz w:val="30"/>
          <w:szCs w:val="30"/>
        </w:rPr>
        <w:t>）</w:t>
      </w:r>
      <w:r w:rsidRPr="00507851">
        <w:rPr>
          <w:rFonts w:ascii="Times New Roman" w:eastAsia="仿宋_GB2312" w:hAnsi="Times New Roman" w:cs="Times New Roman"/>
          <w:sz w:val="30"/>
          <w:szCs w:val="30"/>
        </w:rPr>
        <w:t>2800</w:t>
      </w:r>
      <w:r w:rsidRPr="00507851">
        <w:rPr>
          <w:rFonts w:ascii="Times New Roman" w:eastAsia="仿宋_GB2312" w:hAnsi="Times New Roman" w:cs="仿宋_GB2312" w:hint="eastAsia"/>
          <w:sz w:val="30"/>
          <w:szCs w:val="30"/>
        </w:rPr>
        <w:t>元</w:t>
      </w:r>
      <w:r w:rsidRPr="00507851">
        <w:rPr>
          <w:rFonts w:ascii="仿宋_GB2312" w:eastAsia="仿宋_GB2312" w:hAnsi="仿宋" w:cs="仿宋_GB2312"/>
          <w:sz w:val="30"/>
          <w:szCs w:val="30"/>
        </w:rPr>
        <w:t>/</w:t>
      </w:r>
      <w:r w:rsidRPr="00507851">
        <w:rPr>
          <w:rFonts w:ascii="仿宋_GB2312" w:eastAsia="仿宋_GB2312" w:hAnsi="仿宋" w:cs="仿宋_GB2312" w:hint="eastAsia"/>
          <w:sz w:val="30"/>
          <w:szCs w:val="30"/>
        </w:rPr>
        <w:t>人；中国物流与采购联合会会员单位，《中国物流与采购》杂志、《中国物流年鉴》及年会合作单位，院校及科研机构人员优</w:t>
      </w:r>
      <w:r w:rsidRPr="00507851">
        <w:rPr>
          <w:rFonts w:ascii="Times New Roman" w:eastAsia="仿宋_GB2312" w:hAnsi="Times New Roman" w:cs="仿宋_GB2312" w:hint="eastAsia"/>
          <w:sz w:val="30"/>
          <w:szCs w:val="30"/>
        </w:rPr>
        <w:t>惠至</w:t>
      </w:r>
      <w:r w:rsidRPr="00507851">
        <w:rPr>
          <w:rFonts w:ascii="Times New Roman" w:eastAsia="仿宋_GB2312" w:hAnsi="Times New Roman" w:cs="Times New Roman"/>
          <w:sz w:val="30"/>
          <w:szCs w:val="30"/>
        </w:rPr>
        <w:t>2000</w:t>
      </w:r>
      <w:r w:rsidRPr="00507851">
        <w:rPr>
          <w:rFonts w:ascii="仿宋_GB2312" w:eastAsia="仿宋_GB2312" w:hAnsi="仿宋" w:cs="仿宋_GB2312" w:hint="eastAsia"/>
          <w:sz w:val="30"/>
          <w:szCs w:val="30"/>
        </w:rPr>
        <w:t>元</w:t>
      </w:r>
      <w:r w:rsidRPr="00507851">
        <w:rPr>
          <w:rFonts w:ascii="仿宋_GB2312" w:eastAsia="仿宋_GB2312" w:hAnsi="仿宋" w:cs="仿宋_GB2312"/>
          <w:sz w:val="30"/>
          <w:szCs w:val="30"/>
        </w:rPr>
        <w:t>/</w:t>
      </w:r>
      <w:r w:rsidRPr="00507851">
        <w:rPr>
          <w:rFonts w:ascii="仿宋_GB2312" w:eastAsia="仿宋_GB2312" w:hAnsi="仿宋" w:cs="仿宋_GB2312" w:hint="eastAsia"/>
          <w:sz w:val="30"/>
          <w:szCs w:val="30"/>
        </w:rPr>
        <w:t>人。</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大会指定收费账户：</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户名：《中国物流与采购》杂志社</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开户行：华夏银行北京阜外支行</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账号：</w:t>
      </w:r>
      <w:r w:rsidRPr="00507851">
        <w:rPr>
          <w:rFonts w:ascii="Times New Roman" w:eastAsia="仿宋_GB2312" w:hAnsi="Times New Roman" w:cs="Times New Roman"/>
          <w:sz w:val="30"/>
          <w:szCs w:val="30"/>
        </w:rPr>
        <w:t>40592 0000 18199 0000 6826</w:t>
      </w:r>
    </w:p>
    <w:p w:rsidR="00571343" w:rsidRPr="00507851" w:rsidRDefault="00571343" w:rsidP="006D2DBB">
      <w:pPr>
        <w:ind w:firstLineChars="200" w:firstLine="31680"/>
        <w:rPr>
          <w:rFonts w:ascii="黑体" w:eastAsia="黑体" w:hAnsi="仿宋" w:cs="黑体"/>
          <w:sz w:val="30"/>
          <w:szCs w:val="30"/>
        </w:rPr>
      </w:pPr>
      <w:r w:rsidRPr="00507851">
        <w:rPr>
          <w:rFonts w:ascii="黑体" w:eastAsia="黑体" w:hAnsi="仿宋" w:cs="黑体" w:hint="eastAsia"/>
          <w:sz w:val="30"/>
          <w:szCs w:val="30"/>
        </w:rPr>
        <w:t>七、联络及其他</w:t>
      </w:r>
      <w:r w:rsidRPr="00507851">
        <w:rPr>
          <w:rFonts w:ascii="黑体" w:eastAsia="黑体" w:hAnsi="宋体" w:cs="Times New Roman"/>
          <w:sz w:val="30"/>
          <w:szCs w:val="30"/>
        </w:rPr>
        <w:t>  </w:t>
      </w:r>
    </w:p>
    <w:p w:rsidR="00571343" w:rsidRPr="00507851" w:rsidRDefault="00571343" w:rsidP="006D2DBB">
      <w:pPr>
        <w:ind w:firstLineChars="200" w:firstLine="31680"/>
        <w:rPr>
          <w:rFonts w:ascii="仿宋_GB2312" w:eastAsia="仿宋_GB2312" w:hAnsi="仿宋" w:cs="Times New Roman"/>
          <w:sz w:val="30"/>
          <w:szCs w:val="30"/>
        </w:rPr>
      </w:pPr>
      <w:r w:rsidRPr="00507851">
        <w:rPr>
          <w:rFonts w:ascii="仿宋_GB2312" w:eastAsia="仿宋_GB2312" w:hAnsi="仿宋" w:cs="仿宋_GB2312" w:hint="eastAsia"/>
          <w:sz w:val="30"/>
          <w:szCs w:val="30"/>
        </w:rPr>
        <w:t>年会的具体组织及联络工作由《中国物流与采购》杂志社负责。会议议程以当天会议内容为准，欲知会议筹备详情，请及时与大会组委会秘书处联系。</w:t>
      </w:r>
    </w:p>
    <w:p w:rsidR="00571343" w:rsidRPr="00507851" w:rsidRDefault="00571343" w:rsidP="006D2DBB">
      <w:pPr>
        <w:ind w:firstLineChars="200" w:firstLine="31680"/>
        <w:rPr>
          <w:rFonts w:ascii="仿宋_GB2312" w:eastAsia="仿宋_GB2312" w:hAnsi="仿宋" w:cs="Times New Roman"/>
          <w:sz w:val="30"/>
          <w:szCs w:val="30"/>
        </w:rPr>
      </w:pPr>
      <w:r>
        <w:rPr>
          <w:rFonts w:ascii="仿宋_GB2312" w:eastAsia="仿宋_GB2312" w:hAnsi="仿宋" w:cs="仿宋_GB2312" w:hint="eastAsia"/>
          <w:sz w:val="30"/>
          <w:szCs w:val="30"/>
        </w:rPr>
        <w:t>联系人：王</w:t>
      </w:r>
      <w:r>
        <w:rPr>
          <w:rFonts w:ascii="仿宋_GB2312" w:eastAsia="仿宋_GB2312" w:hAnsi="仿宋" w:cs="仿宋_GB2312"/>
          <w:sz w:val="30"/>
          <w:szCs w:val="30"/>
        </w:rPr>
        <w:t xml:space="preserve"> </w:t>
      </w:r>
      <w:r>
        <w:rPr>
          <w:rFonts w:ascii="仿宋_GB2312" w:eastAsia="仿宋_GB2312" w:hAnsi="仿宋" w:cs="仿宋_GB2312" w:hint="eastAsia"/>
          <w:sz w:val="30"/>
          <w:szCs w:val="30"/>
        </w:rPr>
        <w:t>林</w:t>
      </w:r>
    </w:p>
    <w:p w:rsidR="00571343" w:rsidRPr="00507851" w:rsidRDefault="00571343" w:rsidP="006D2DBB">
      <w:pPr>
        <w:ind w:firstLineChars="200" w:firstLine="31680"/>
        <w:rPr>
          <w:rFonts w:ascii="Times New Roman" w:eastAsia="仿宋_GB2312" w:hAnsi="Times New Roman" w:cs="Times New Roman"/>
          <w:sz w:val="30"/>
          <w:szCs w:val="30"/>
        </w:rPr>
      </w:pPr>
      <w:r w:rsidRPr="00507851">
        <w:rPr>
          <w:rFonts w:ascii="仿宋_GB2312" w:eastAsia="仿宋_GB2312" w:hAnsi="仿宋" w:cs="仿宋_GB2312" w:hint="eastAsia"/>
          <w:sz w:val="30"/>
          <w:szCs w:val="30"/>
        </w:rPr>
        <w:t>电</w:t>
      </w:r>
      <w:r>
        <w:rPr>
          <w:rFonts w:ascii="仿宋_GB2312" w:eastAsia="仿宋_GB2312" w:hAnsi="仿宋" w:cs="仿宋_GB2312"/>
          <w:sz w:val="30"/>
          <w:szCs w:val="30"/>
        </w:rPr>
        <w:t xml:space="preserve">  </w:t>
      </w:r>
      <w:r w:rsidRPr="00507851">
        <w:rPr>
          <w:rFonts w:ascii="仿宋_GB2312" w:eastAsia="仿宋_GB2312" w:hAnsi="仿宋" w:cs="仿宋_GB2312" w:hint="eastAsia"/>
          <w:sz w:val="30"/>
          <w:szCs w:val="30"/>
        </w:rPr>
        <w:t>话：</w:t>
      </w:r>
      <w:r w:rsidRPr="00507851">
        <w:rPr>
          <w:rFonts w:ascii="Times New Roman" w:eastAsia="仿宋_GB2312" w:hAnsi="Times New Roman" w:cs="Times New Roman"/>
          <w:sz w:val="30"/>
          <w:szCs w:val="30"/>
        </w:rPr>
        <w:t>010</w:t>
      </w:r>
      <w:r w:rsidRPr="00564DF1">
        <w:rPr>
          <w:rFonts w:ascii="宋体" w:cs="宋体"/>
          <w:sz w:val="30"/>
          <w:szCs w:val="30"/>
        </w:rPr>
        <w:t>-</w:t>
      </w:r>
      <w:r>
        <w:rPr>
          <w:rFonts w:ascii="Times New Roman" w:eastAsia="仿宋_GB2312" w:hAnsi="Times New Roman" w:cs="Times New Roman"/>
          <w:sz w:val="30"/>
          <w:szCs w:val="30"/>
        </w:rPr>
        <w:t>68392837</w:t>
      </w:r>
      <w:r w:rsidRPr="00507851">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13810160056</w:t>
      </w:r>
    </w:p>
    <w:p w:rsidR="00571343" w:rsidRPr="00507851" w:rsidRDefault="00571343" w:rsidP="006D2DBB">
      <w:pPr>
        <w:ind w:firstLineChars="200" w:firstLine="31680"/>
        <w:rPr>
          <w:rFonts w:ascii="Times New Roman" w:eastAsia="仿宋_GB2312" w:hAnsi="Times New Roman" w:cs="Times New Roman"/>
          <w:sz w:val="30"/>
          <w:szCs w:val="30"/>
        </w:rPr>
      </w:pPr>
      <w:r w:rsidRPr="00507851">
        <w:rPr>
          <w:rFonts w:ascii="Times New Roman" w:eastAsia="仿宋_GB2312" w:hAnsi="Times New Roman" w:cs="仿宋_GB2312" w:hint="eastAsia"/>
          <w:sz w:val="30"/>
          <w:szCs w:val="30"/>
        </w:rPr>
        <w:t>传</w:t>
      </w:r>
      <w:r>
        <w:rPr>
          <w:rFonts w:ascii="Times New Roman" w:eastAsia="仿宋_GB2312" w:hAnsi="Times New Roman" w:cs="仿宋_GB2312"/>
          <w:sz w:val="30"/>
          <w:szCs w:val="30"/>
        </w:rPr>
        <w:t xml:space="preserve">  </w:t>
      </w:r>
      <w:r w:rsidRPr="00507851">
        <w:rPr>
          <w:rFonts w:ascii="Times New Roman" w:eastAsia="仿宋_GB2312" w:hAnsi="Times New Roman" w:cs="仿宋_GB2312" w:hint="eastAsia"/>
          <w:sz w:val="30"/>
          <w:szCs w:val="30"/>
        </w:rPr>
        <w:t>真：</w:t>
      </w:r>
      <w:r w:rsidRPr="00507851">
        <w:rPr>
          <w:rFonts w:ascii="Times New Roman" w:eastAsia="仿宋_GB2312" w:hAnsi="Times New Roman" w:cs="Times New Roman"/>
          <w:sz w:val="30"/>
          <w:szCs w:val="30"/>
        </w:rPr>
        <w:t>010</w:t>
      </w:r>
      <w:r w:rsidRPr="00564DF1">
        <w:rPr>
          <w:rFonts w:ascii="宋体" w:cs="宋体"/>
          <w:sz w:val="30"/>
          <w:szCs w:val="30"/>
        </w:rPr>
        <w:t>-</w:t>
      </w:r>
      <w:r w:rsidRPr="00507851">
        <w:rPr>
          <w:rFonts w:ascii="Times New Roman" w:eastAsia="仿宋_GB2312" w:hAnsi="Times New Roman" w:cs="Times New Roman"/>
          <w:sz w:val="30"/>
          <w:szCs w:val="30"/>
        </w:rPr>
        <w:t>68392216</w:t>
      </w:r>
    </w:p>
    <w:p w:rsidR="00571343" w:rsidRDefault="00571343" w:rsidP="006D2DBB">
      <w:pPr>
        <w:spacing w:line="500" w:lineRule="exact"/>
        <w:ind w:firstLineChars="200" w:firstLine="31680"/>
        <w:rPr>
          <w:rFonts w:ascii="仿宋_GB2312" w:eastAsia="仿宋_GB2312" w:hAnsi="仿宋"/>
          <w:sz w:val="28"/>
          <w:szCs w:val="28"/>
        </w:rPr>
      </w:pPr>
      <w:r>
        <w:rPr>
          <w:rFonts w:ascii="仿宋_GB2312" w:eastAsia="仿宋_GB2312" w:hAnsi="仿宋"/>
          <w:sz w:val="28"/>
          <w:szCs w:val="28"/>
        </w:rPr>
        <w:t>E-mail</w:t>
      </w:r>
      <w:r>
        <w:rPr>
          <w:rFonts w:ascii="仿宋_GB2312" w:eastAsia="仿宋_GB2312" w:hAnsi="仿宋" w:hint="eastAsia"/>
          <w:sz w:val="28"/>
          <w:szCs w:val="28"/>
        </w:rPr>
        <w:t>：</w:t>
      </w:r>
      <w:hyperlink r:id="rId8" w:history="1">
        <w:r>
          <w:rPr>
            <w:rStyle w:val="Hyperlink"/>
            <w:rFonts w:ascii="仿宋_GB2312" w:eastAsia="仿宋_GB2312" w:hAnsi="仿宋" w:cs="Calibri"/>
            <w:sz w:val="28"/>
            <w:szCs w:val="28"/>
          </w:rPr>
          <w:t>wanglin5566@sina.com</w:t>
        </w:r>
      </w:hyperlink>
      <w:r>
        <w:rPr>
          <w:rFonts w:ascii="仿宋_GB2312" w:eastAsia="仿宋_GB2312" w:hAnsi="仿宋"/>
          <w:sz w:val="28"/>
          <w:szCs w:val="28"/>
        </w:rPr>
        <w:t xml:space="preserve">     409575104@qq.com</w:t>
      </w:r>
    </w:p>
    <w:p w:rsidR="00571343" w:rsidRPr="00507851" w:rsidRDefault="00571343" w:rsidP="006D2DBB">
      <w:pPr>
        <w:ind w:firstLineChars="200" w:firstLine="31680"/>
        <w:rPr>
          <w:rFonts w:ascii="仿宋_GB2312" w:eastAsia="仿宋_GB2312" w:hAnsi="仿宋" w:cs="Times New Roman"/>
          <w:b/>
          <w:bCs/>
          <w:sz w:val="30"/>
          <w:szCs w:val="30"/>
        </w:rPr>
      </w:pPr>
    </w:p>
    <w:p w:rsidR="00571343" w:rsidRPr="00507851" w:rsidRDefault="00571343" w:rsidP="006D2DBB">
      <w:pPr>
        <w:ind w:firstLineChars="200" w:firstLine="31680"/>
        <w:rPr>
          <w:rFonts w:ascii="仿宋_GB2312" w:eastAsia="仿宋_GB2312" w:hAnsi="仿宋" w:cs="Times New Roman"/>
          <w:b/>
          <w:bCs/>
          <w:sz w:val="30"/>
          <w:szCs w:val="30"/>
        </w:rPr>
      </w:pPr>
      <w:r w:rsidRPr="00507851">
        <w:rPr>
          <w:rFonts w:ascii="仿宋_GB2312" w:eastAsia="仿宋_GB2312" w:hAnsi="仿宋" w:cs="仿宋_GB2312" w:hint="eastAsia"/>
          <w:sz w:val="30"/>
          <w:szCs w:val="30"/>
        </w:rPr>
        <w:t>附件：参会回执</w:t>
      </w:r>
    </w:p>
    <w:p w:rsidR="00571343" w:rsidRPr="00507851" w:rsidRDefault="00571343" w:rsidP="006D2DBB">
      <w:pPr>
        <w:spacing w:line="420" w:lineRule="exact"/>
        <w:ind w:firstLineChars="1400" w:firstLine="31680"/>
        <w:rPr>
          <w:rFonts w:ascii="仿宋_GB2312" w:eastAsia="仿宋_GB2312" w:hAnsi="仿宋" w:cs="Times New Roman"/>
          <w:sz w:val="30"/>
          <w:szCs w:val="30"/>
        </w:rPr>
      </w:pPr>
      <w:r>
        <w:rPr>
          <w:noProof/>
        </w:rPr>
        <w:pict>
          <v:shape id="_x0000_s1027" type="#_x0000_t75" style="position:absolute;left:0;text-align:left;margin-left:243pt;margin-top:6.2pt;width:126.45pt;height:126.45pt;z-index:-251657216">
            <v:imagedata r:id="rId9" o:title="" blacklevel="1966f"/>
            <o:lock v:ext="edit" aspectratio="f"/>
          </v:shape>
        </w:pict>
      </w:r>
    </w:p>
    <w:p w:rsidR="00571343" w:rsidRDefault="00571343" w:rsidP="006D2DBB">
      <w:pPr>
        <w:spacing w:line="420" w:lineRule="exact"/>
        <w:ind w:firstLineChars="1400" w:firstLine="31680"/>
        <w:rPr>
          <w:rFonts w:ascii="仿宋_GB2312" w:eastAsia="仿宋_GB2312" w:hAnsi="仿宋" w:cs="Times New Roman"/>
          <w:sz w:val="30"/>
          <w:szCs w:val="30"/>
        </w:rPr>
      </w:pPr>
    </w:p>
    <w:p w:rsidR="00571343" w:rsidRDefault="00571343" w:rsidP="006D2DBB">
      <w:pPr>
        <w:spacing w:line="420" w:lineRule="exact"/>
        <w:ind w:firstLineChars="1400" w:firstLine="31680"/>
        <w:rPr>
          <w:rFonts w:ascii="仿宋_GB2312" w:eastAsia="仿宋_GB2312" w:hAnsi="仿宋" w:cs="Times New Roman"/>
          <w:sz w:val="30"/>
          <w:szCs w:val="30"/>
        </w:rPr>
      </w:pPr>
    </w:p>
    <w:p w:rsidR="00571343" w:rsidRPr="00507851" w:rsidRDefault="00571343" w:rsidP="006D2DBB">
      <w:pPr>
        <w:spacing w:line="420" w:lineRule="exact"/>
        <w:ind w:firstLineChars="1400" w:firstLine="31680"/>
        <w:rPr>
          <w:rFonts w:ascii="仿宋_GB2312" w:eastAsia="仿宋_GB2312" w:hAnsi="仿宋" w:cs="Times New Roman"/>
          <w:sz w:val="30"/>
          <w:szCs w:val="30"/>
        </w:rPr>
      </w:pPr>
    </w:p>
    <w:p w:rsidR="00571343" w:rsidRPr="00507851" w:rsidRDefault="00571343" w:rsidP="006D2DBB">
      <w:pPr>
        <w:spacing w:line="420" w:lineRule="exact"/>
        <w:ind w:rightChars="563" w:right="31680"/>
        <w:jc w:val="right"/>
        <w:rPr>
          <w:rFonts w:ascii="仿宋_GB2312" w:eastAsia="仿宋_GB2312" w:hAnsi="仿宋" w:cs="Times New Roman"/>
          <w:sz w:val="30"/>
          <w:szCs w:val="30"/>
        </w:rPr>
      </w:pPr>
      <w:r w:rsidRPr="00507851">
        <w:rPr>
          <w:rFonts w:ascii="仿宋_GB2312" w:eastAsia="仿宋_GB2312" w:hAnsi="仿宋" w:cs="仿宋_GB2312" w:hint="eastAsia"/>
          <w:sz w:val="30"/>
          <w:szCs w:val="30"/>
        </w:rPr>
        <w:t>二</w:t>
      </w:r>
      <w:r>
        <w:rPr>
          <w:rFonts w:ascii="宋体" w:hAnsi="宋体" w:cs="宋体" w:hint="eastAsia"/>
          <w:sz w:val="30"/>
          <w:szCs w:val="30"/>
        </w:rPr>
        <w:t>○</w:t>
      </w:r>
      <w:r w:rsidRPr="00507851">
        <w:rPr>
          <w:rFonts w:ascii="仿宋_GB2312" w:eastAsia="仿宋_GB2312" w:hAnsi="仿宋" w:cs="仿宋_GB2312" w:hint="eastAsia"/>
          <w:sz w:val="30"/>
          <w:szCs w:val="30"/>
        </w:rPr>
        <w:t>一四年六月</w:t>
      </w:r>
      <w:r>
        <w:rPr>
          <w:rFonts w:ascii="仿宋_GB2312" w:eastAsia="仿宋_GB2312" w:hAnsi="仿宋" w:cs="仿宋_GB2312" w:hint="eastAsia"/>
          <w:sz w:val="30"/>
          <w:szCs w:val="30"/>
        </w:rPr>
        <w:t>十</w:t>
      </w:r>
      <w:r w:rsidRPr="00507851">
        <w:rPr>
          <w:rFonts w:ascii="仿宋_GB2312" w:eastAsia="仿宋_GB2312" w:hAnsi="仿宋" w:cs="仿宋_GB2312" w:hint="eastAsia"/>
          <w:sz w:val="30"/>
          <w:szCs w:val="30"/>
        </w:rPr>
        <w:t>日</w:t>
      </w:r>
    </w:p>
    <w:p w:rsidR="00571343" w:rsidRPr="00507851" w:rsidRDefault="00571343" w:rsidP="00104DF6">
      <w:pPr>
        <w:spacing w:line="420" w:lineRule="exact"/>
        <w:rPr>
          <w:rFonts w:ascii="仿宋_GB2312" w:eastAsia="仿宋_GB2312" w:hAnsi="仿宋" w:cs="Times New Roman"/>
          <w:sz w:val="30"/>
          <w:szCs w:val="30"/>
        </w:rPr>
      </w:pPr>
    </w:p>
    <w:p w:rsidR="00571343" w:rsidRPr="00507851"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p w:rsidR="00571343" w:rsidRDefault="00571343" w:rsidP="00104DF6">
      <w:pPr>
        <w:spacing w:line="420" w:lineRule="exact"/>
        <w:rPr>
          <w:rFonts w:ascii="仿宋_GB2312" w:eastAsia="仿宋_GB2312" w:hAnsi="仿宋" w:cs="Times New Roman"/>
          <w:sz w:val="30"/>
          <w:szCs w:val="30"/>
        </w:rPr>
      </w:pPr>
    </w:p>
    <w:tbl>
      <w:tblPr>
        <w:tblW w:w="0" w:type="auto"/>
        <w:jc w:val="center"/>
        <w:tblBorders>
          <w:top w:val="single" w:sz="6" w:space="0" w:color="auto"/>
          <w:bottom w:val="single" w:sz="6" w:space="0" w:color="auto"/>
          <w:insideH w:val="single" w:sz="6" w:space="0" w:color="auto"/>
        </w:tblBorders>
        <w:tblLook w:val="01E0"/>
      </w:tblPr>
      <w:tblGrid>
        <w:gridCol w:w="8720"/>
      </w:tblGrid>
      <w:tr w:rsidR="00571343">
        <w:trPr>
          <w:jc w:val="center"/>
        </w:trPr>
        <w:tc>
          <w:tcPr>
            <w:tcW w:w="8720" w:type="dxa"/>
          </w:tcPr>
          <w:p w:rsidR="00571343" w:rsidRPr="00101F42" w:rsidRDefault="00571343" w:rsidP="00571343">
            <w:pPr>
              <w:ind w:firstLineChars="50" w:firstLine="31680"/>
              <w:rPr>
                <w:rFonts w:ascii="Times New Roman" w:eastAsia="仿宋_GB2312" w:hAnsi="Times New Roman" w:cs="Times New Roman"/>
                <w:sz w:val="30"/>
                <w:szCs w:val="30"/>
              </w:rPr>
            </w:pPr>
            <w:r w:rsidRPr="00101F42">
              <w:rPr>
                <w:rFonts w:ascii="Times New Roman" w:eastAsia="仿宋_GB2312" w:hAnsi="Times New Roman" w:cs="仿宋_GB2312" w:hint="eastAsia"/>
                <w:sz w:val="30"/>
                <w:szCs w:val="30"/>
              </w:rPr>
              <w:t>抄送：中国物流与采购联合会各部室。</w:t>
            </w:r>
          </w:p>
        </w:tc>
      </w:tr>
      <w:tr w:rsidR="00571343">
        <w:trPr>
          <w:jc w:val="center"/>
        </w:trPr>
        <w:tc>
          <w:tcPr>
            <w:tcW w:w="8720" w:type="dxa"/>
          </w:tcPr>
          <w:p w:rsidR="00571343" w:rsidRPr="00101F42" w:rsidRDefault="00571343" w:rsidP="00571343">
            <w:pPr>
              <w:ind w:firstLineChars="50" w:firstLine="31680"/>
              <w:rPr>
                <w:rFonts w:ascii="仿宋_GB2312" w:eastAsia="仿宋_GB2312" w:hAnsi="仿宋" w:cs="Times New Roman"/>
                <w:sz w:val="30"/>
                <w:szCs w:val="30"/>
              </w:rPr>
            </w:pPr>
            <w:r w:rsidRPr="00101F42">
              <w:rPr>
                <w:rFonts w:ascii="Times New Roman" w:eastAsia="仿宋_GB2312" w:hAnsi="Times New Roman" w:cs="仿宋_GB2312" w:hint="eastAsia"/>
                <w:sz w:val="30"/>
                <w:szCs w:val="30"/>
              </w:rPr>
              <w:t>中国物流与采购联合会</w:t>
            </w:r>
            <w:r w:rsidRPr="00101F42">
              <w:rPr>
                <w:rFonts w:ascii="Times New Roman" w:eastAsia="仿宋_GB2312" w:hAnsi="Times New Roman" w:cs="Times New Roman"/>
                <w:sz w:val="30"/>
                <w:szCs w:val="30"/>
              </w:rPr>
              <w:t xml:space="preserve">               2014</w:t>
            </w:r>
            <w:r w:rsidRPr="00101F42">
              <w:rPr>
                <w:rFonts w:ascii="Times New Roman" w:eastAsia="仿宋_GB2312" w:hAnsi="Times New Roman" w:cs="仿宋_GB2312" w:hint="eastAsia"/>
                <w:sz w:val="30"/>
                <w:szCs w:val="30"/>
              </w:rPr>
              <w:t>年</w:t>
            </w:r>
            <w:r w:rsidRPr="00101F42">
              <w:rPr>
                <w:rFonts w:ascii="Times New Roman" w:eastAsia="仿宋_GB2312" w:hAnsi="Times New Roman" w:cs="Times New Roman"/>
                <w:sz w:val="30"/>
                <w:szCs w:val="30"/>
              </w:rPr>
              <w:t>6</w:t>
            </w:r>
            <w:r w:rsidRPr="00101F42">
              <w:rPr>
                <w:rFonts w:ascii="Times New Roman" w:eastAsia="仿宋_GB2312" w:hAnsi="Times New Roman" w:cs="仿宋_GB2312" w:hint="eastAsia"/>
                <w:sz w:val="30"/>
                <w:szCs w:val="30"/>
              </w:rPr>
              <w:t>月</w:t>
            </w:r>
            <w:r w:rsidRPr="00101F42">
              <w:rPr>
                <w:rFonts w:ascii="Times New Roman" w:eastAsia="仿宋_GB2312" w:hAnsi="Times New Roman" w:cs="Times New Roman"/>
                <w:sz w:val="30"/>
                <w:szCs w:val="30"/>
              </w:rPr>
              <w:t>10</w:t>
            </w:r>
            <w:r w:rsidRPr="00101F42">
              <w:rPr>
                <w:rFonts w:ascii="Times New Roman" w:eastAsia="仿宋_GB2312" w:hAnsi="Times New Roman" w:cs="仿宋_GB2312" w:hint="eastAsia"/>
                <w:sz w:val="30"/>
                <w:szCs w:val="30"/>
              </w:rPr>
              <w:t>日印发</w:t>
            </w:r>
          </w:p>
        </w:tc>
      </w:tr>
    </w:tbl>
    <w:p w:rsidR="00571343" w:rsidRPr="00507851" w:rsidRDefault="00571343" w:rsidP="00104DF6">
      <w:pPr>
        <w:spacing w:line="420" w:lineRule="exact"/>
        <w:rPr>
          <w:rFonts w:ascii="Times New Roman" w:eastAsia="黑体" w:hAnsi="Times New Roman" w:cs="Times New Roman"/>
          <w:sz w:val="30"/>
          <w:szCs w:val="30"/>
        </w:rPr>
      </w:pPr>
      <w:r>
        <w:rPr>
          <w:rFonts w:ascii="仿宋_GB2312" w:eastAsia="仿宋_GB2312" w:hAnsi="仿宋" w:cs="Times New Roman"/>
          <w:sz w:val="30"/>
          <w:szCs w:val="30"/>
        </w:rPr>
        <w:br w:type="page"/>
      </w:r>
      <w:r w:rsidRPr="00507851">
        <w:rPr>
          <w:rFonts w:ascii="Times New Roman" w:eastAsia="黑体" w:hAnsi="Times New Roman" w:cs="黑体" w:hint="eastAsia"/>
          <w:sz w:val="30"/>
          <w:szCs w:val="30"/>
        </w:rPr>
        <w:t>附件：</w:t>
      </w:r>
    </w:p>
    <w:p w:rsidR="00571343" w:rsidRPr="00507851" w:rsidRDefault="00571343" w:rsidP="00104DF6">
      <w:pPr>
        <w:spacing w:line="420" w:lineRule="exact"/>
        <w:rPr>
          <w:rFonts w:ascii="华文中宋" w:eastAsia="华文中宋" w:hAnsi="华文中宋" w:cs="Times New Roman"/>
          <w:b/>
          <w:bCs/>
          <w:sz w:val="32"/>
          <w:szCs w:val="32"/>
        </w:rPr>
      </w:pPr>
    </w:p>
    <w:p w:rsidR="00571343" w:rsidRPr="00507851" w:rsidRDefault="00571343" w:rsidP="006D2DBB">
      <w:pPr>
        <w:spacing w:line="420" w:lineRule="exact"/>
        <w:ind w:firstLineChars="50" w:firstLine="31680"/>
        <w:rPr>
          <w:rFonts w:ascii="方正小标宋简体" w:eastAsia="方正小标宋简体" w:hAnsi="华文中宋" w:cs="Times New Roman"/>
          <w:sz w:val="36"/>
          <w:szCs w:val="36"/>
        </w:rPr>
      </w:pPr>
      <w:r w:rsidRPr="00507851">
        <w:rPr>
          <w:rFonts w:ascii="方正小标宋简体" w:eastAsia="方正小标宋简体" w:hAnsi="华文中宋" w:cs="方正小标宋简体" w:hint="eastAsia"/>
          <w:sz w:val="36"/>
          <w:szCs w:val="36"/>
        </w:rPr>
        <w:t>“</w:t>
      </w:r>
      <w:r w:rsidRPr="00507851">
        <w:rPr>
          <w:rFonts w:ascii="方正小标宋简体" w:eastAsia="方正小标宋简体" w:hAnsi="华文中宋" w:cs="方正小标宋简体"/>
          <w:sz w:val="36"/>
          <w:szCs w:val="36"/>
        </w:rPr>
        <w:t>2014</w:t>
      </w:r>
      <w:r>
        <w:rPr>
          <w:rFonts w:ascii="方正小标宋简体" w:eastAsia="方正小标宋简体" w:hAnsi="华文中宋" w:cs="方正小标宋简体" w:hint="eastAsia"/>
          <w:sz w:val="36"/>
          <w:szCs w:val="36"/>
        </w:rPr>
        <w:t>（</w:t>
      </w:r>
      <w:r w:rsidRPr="00507851">
        <w:rPr>
          <w:rFonts w:ascii="方正小标宋简体" w:eastAsia="方正小标宋简体" w:hAnsi="华文中宋" w:cs="方正小标宋简体" w:hint="eastAsia"/>
          <w:sz w:val="36"/>
          <w:szCs w:val="36"/>
        </w:rPr>
        <w:t>第十二届）中国物流企业家年会”参会回执</w:t>
      </w:r>
    </w:p>
    <w:p w:rsidR="00571343" w:rsidRPr="00507851" w:rsidRDefault="00571343" w:rsidP="00957A0D">
      <w:pPr>
        <w:spacing w:line="420" w:lineRule="exact"/>
        <w:jc w:val="center"/>
        <w:rPr>
          <w:rFonts w:ascii="仿宋_GB2312" w:eastAsia="仿宋_GB2312" w:hAnsi="仿宋" w:cs="Times New Roman"/>
          <w:sz w:val="30"/>
          <w:szCs w:val="30"/>
        </w:rPr>
      </w:pPr>
    </w:p>
    <w:tbl>
      <w:tblPr>
        <w:tblW w:w="897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1512"/>
        <w:gridCol w:w="2086"/>
        <w:gridCol w:w="1512"/>
        <w:gridCol w:w="1167"/>
        <w:gridCol w:w="1006"/>
        <w:gridCol w:w="1696"/>
      </w:tblGrid>
      <w:tr w:rsidR="00571343" w:rsidRPr="00507851">
        <w:trPr>
          <w:cantSplit/>
          <w:trHeight w:val="648"/>
          <w:jc w:val="center"/>
        </w:trPr>
        <w:tc>
          <w:tcPr>
            <w:tcW w:w="1512" w:type="dxa"/>
            <w:tcBorders>
              <w:top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单位名称</w:t>
            </w:r>
          </w:p>
        </w:tc>
        <w:tc>
          <w:tcPr>
            <w:tcW w:w="7467" w:type="dxa"/>
            <w:gridSpan w:val="5"/>
            <w:tcBorders>
              <w:top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r>
      <w:tr w:rsidR="00571343" w:rsidRPr="00507851">
        <w:trPr>
          <w:cantSplit/>
          <w:trHeight w:val="614"/>
          <w:jc w:val="center"/>
        </w:trPr>
        <w:tc>
          <w:tcPr>
            <w:tcW w:w="1512"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联系人</w:t>
            </w:r>
          </w:p>
        </w:tc>
        <w:tc>
          <w:tcPr>
            <w:tcW w:w="3598"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167"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电话</w:t>
            </w:r>
          </w:p>
        </w:tc>
        <w:tc>
          <w:tcPr>
            <w:tcW w:w="2702"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r>
      <w:tr w:rsidR="00571343" w:rsidRPr="00507851">
        <w:trPr>
          <w:cantSplit/>
          <w:jc w:val="center"/>
        </w:trPr>
        <w:tc>
          <w:tcPr>
            <w:tcW w:w="1512"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邮箱</w:t>
            </w:r>
          </w:p>
        </w:tc>
        <w:tc>
          <w:tcPr>
            <w:tcW w:w="3598"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167"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传真</w:t>
            </w:r>
          </w:p>
        </w:tc>
        <w:tc>
          <w:tcPr>
            <w:tcW w:w="2702"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r>
      <w:tr w:rsidR="00571343" w:rsidRPr="00507851">
        <w:trPr>
          <w:cantSplit/>
          <w:trHeight w:val="593"/>
          <w:jc w:val="center"/>
        </w:trPr>
        <w:tc>
          <w:tcPr>
            <w:tcW w:w="1512" w:type="dxa"/>
            <w:vMerge w:val="restart"/>
            <w:vAlign w:val="center"/>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参会人姓名</w:t>
            </w:r>
          </w:p>
        </w:tc>
        <w:tc>
          <w:tcPr>
            <w:tcW w:w="2086" w:type="dxa"/>
            <w:vMerge w:val="restart"/>
            <w:vAlign w:val="center"/>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职务</w:t>
            </w:r>
            <w:r w:rsidRPr="008B61DF">
              <w:rPr>
                <w:rFonts w:ascii="仿宋_GB2312" w:eastAsia="仿宋_GB2312" w:hAnsi="仿宋" w:cs="仿宋_GB2312"/>
              </w:rPr>
              <w:t>/</w:t>
            </w:r>
            <w:r w:rsidRPr="008B61DF">
              <w:rPr>
                <w:rFonts w:ascii="仿宋_GB2312" w:eastAsia="仿宋_GB2312" w:hAnsi="仿宋" w:cs="仿宋_GB2312" w:hint="eastAsia"/>
              </w:rPr>
              <w:t>职称</w:t>
            </w:r>
          </w:p>
        </w:tc>
        <w:tc>
          <w:tcPr>
            <w:tcW w:w="1512" w:type="dxa"/>
            <w:vMerge w:val="restart"/>
            <w:vAlign w:val="center"/>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手机号码</w:t>
            </w:r>
          </w:p>
        </w:tc>
        <w:tc>
          <w:tcPr>
            <w:tcW w:w="3869" w:type="dxa"/>
            <w:gridSpan w:val="3"/>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cs="仿宋_GB2312"/>
              </w:rPr>
            </w:pPr>
            <w:r w:rsidRPr="008B61DF">
              <w:rPr>
                <w:rFonts w:ascii="仿宋_GB2312" w:eastAsia="仿宋_GB2312" w:hAnsi="仿宋" w:cs="仿宋_GB2312" w:hint="eastAsia"/>
              </w:rPr>
              <w:t>住宿要求</w:t>
            </w:r>
            <w:r w:rsidRPr="008B61DF">
              <w:rPr>
                <w:rFonts w:ascii="仿宋_GB2312" w:eastAsia="仿宋_GB2312" w:hAnsi="仿宋" w:cs="仿宋_GB2312"/>
              </w:rPr>
              <w:t>(</w:t>
            </w:r>
            <w:r w:rsidRPr="008B61DF">
              <w:rPr>
                <w:rFonts w:ascii="仿宋_GB2312" w:eastAsia="仿宋_GB2312" w:hAnsi="仿宋" w:cs="仿宋_GB2312" w:hint="eastAsia"/>
              </w:rPr>
              <w:t>在选项划√</w:t>
            </w:r>
            <w:r w:rsidRPr="008B61DF">
              <w:rPr>
                <w:rFonts w:ascii="仿宋_GB2312" w:eastAsia="仿宋_GB2312" w:hAnsi="仿宋" w:cs="仿宋_GB2312"/>
              </w:rPr>
              <w:t>)</w:t>
            </w:r>
          </w:p>
        </w:tc>
      </w:tr>
      <w:tr w:rsidR="00571343" w:rsidRPr="00507851">
        <w:trPr>
          <w:cantSplit/>
          <w:trHeight w:val="485"/>
          <w:jc w:val="center"/>
        </w:trPr>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2086"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3869" w:type="dxa"/>
            <w:gridSpan w:val="3"/>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无锡君来世尊酒店</w:t>
            </w:r>
          </w:p>
        </w:tc>
      </w:tr>
      <w:tr w:rsidR="00571343" w:rsidRPr="00507851">
        <w:trPr>
          <w:cantSplit/>
          <w:trHeight w:val="553"/>
          <w:jc w:val="center"/>
        </w:trPr>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2086"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2173" w:type="dxa"/>
            <w:gridSpan w:val="2"/>
          </w:tcPr>
          <w:p w:rsidR="00571343" w:rsidRPr="008B61DF" w:rsidRDefault="00571343" w:rsidP="00BB462F">
            <w:pPr>
              <w:pStyle w:val="BodyTextIndent"/>
              <w:spacing w:before="0" w:beforeAutospacing="0" w:after="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单间</w:t>
            </w:r>
          </w:p>
          <w:p w:rsidR="00571343" w:rsidRPr="008B61DF" w:rsidRDefault="00571343" w:rsidP="00BB462F">
            <w:pPr>
              <w:pStyle w:val="BodyTextIndent"/>
              <w:spacing w:before="0" w:beforeAutospacing="0" w:after="0" w:afterAutospacing="0" w:line="240" w:lineRule="auto"/>
              <w:ind w:firstLine="0"/>
              <w:jc w:val="center"/>
              <w:rPr>
                <w:rFonts w:ascii="仿宋_GB2312" w:eastAsia="仿宋_GB2312" w:hAnsi="仿宋" w:cs="仿宋_GB2312"/>
              </w:rPr>
            </w:pPr>
            <w:r w:rsidRPr="008B61DF">
              <w:rPr>
                <w:rFonts w:ascii="仿宋_GB2312" w:eastAsia="仿宋_GB2312" w:hAnsi="仿宋" w:cs="仿宋_GB2312"/>
              </w:rPr>
              <w:t>(</w:t>
            </w:r>
            <w:r w:rsidRPr="008B61DF">
              <w:rPr>
                <w:rFonts w:ascii="仿宋_GB2312" w:eastAsia="仿宋_GB2312" w:hAnsi="仿宋" w:cs="仿宋_GB2312" w:hint="eastAsia"/>
              </w:rPr>
              <w:t>元</w:t>
            </w:r>
            <w:r w:rsidRPr="008B61DF">
              <w:rPr>
                <w:rFonts w:ascii="仿宋_GB2312" w:eastAsia="仿宋_GB2312" w:hAnsi="仿宋" w:cs="仿宋_GB2312"/>
              </w:rPr>
              <w:t>)</w:t>
            </w:r>
          </w:p>
        </w:tc>
        <w:tc>
          <w:tcPr>
            <w:tcW w:w="1696" w:type="dxa"/>
          </w:tcPr>
          <w:p w:rsidR="00571343" w:rsidRPr="008B61DF" w:rsidRDefault="00571343" w:rsidP="00BB462F">
            <w:pPr>
              <w:pStyle w:val="BodyTextIndent"/>
              <w:spacing w:before="0" w:beforeAutospacing="0" w:after="0" w:afterAutospacing="0" w:line="240" w:lineRule="auto"/>
              <w:ind w:firstLine="0"/>
              <w:jc w:val="center"/>
              <w:rPr>
                <w:rFonts w:ascii="仿宋_GB2312" w:eastAsia="仿宋_GB2312" w:hAnsi="仿宋"/>
              </w:rPr>
            </w:pPr>
            <w:r w:rsidRPr="008B61DF">
              <w:rPr>
                <w:rFonts w:ascii="仿宋_GB2312" w:eastAsia="仿宋_GB2312" w:hAnsi="仿宋" w:cs="仿宋_GB2312" w:hint="eastAsia"/>
              </w:rPr>
              <w:t>标准间</w:t>
            </w:r>
          </w:p>
          <w:p w:rsidR="00571343" w:rsidRPr="008B61DF" w:rsidRDefault="00571343" w:rsidP="00BB462F">
            <w:pPr>
              <w:pStyle w:val="BodyTextIndent"/>
              <w:spacing w:before="0" w:beforeAutospacing="0" w:after="0" w:afterAutospacing="0" w:line="240" w:lineRule="auto"/>
              <w:ind w:firstLine="0"/>
              <w:jc w:val="center"/>
              <w:rPr>
                <w:rFonts w:ascii="仿宋_GB2312" w:eastAsia="仿宋_GB2312" w:hAnsi="仿宋" w:cs="仿宋_GB2312"/>
              </w:rPr>
            </w:pPr>
            <w:r w:rsidRPr="008B61DF">
              <w:rPr>
                <w:rFonts w:ascii="仿宋_GB2312" w:eastAsia="仿宋_GB2312" w:hAnsi="仿宋" w:cs="仿宋_GB2312"/>
              </w:rPr>
              <w:t>(</w:t>
            </w:r>
            <w:r w:rsidRPr="008B61DF">
              <w:rPr>
                <w:rFonts w:ascii="仿宋_GB2312" w:eastAsia="仿宋_GB2312" w:hAnsi="仿宋" w:cs="仿宋_GB2312" w:hint="eastAsia"/>
              </w:rPr>
              <w:t>元</w:t>
            </w:r>
            <w:r w:rsidRPr="008B61DF">
              <w:rPr>
                <w:rFonts w:ascii="仿宋_GB2312" w:eastAsia="仿宋_GB2312" w:hAnsi="仿宋" w:cs="仿宋_GB2312"/>
              </w:rPr>
              <w:t xml:space="preserve">) </w:t>
            </w:r>
          </w:p>
        </w:tc>
      </w:tr>
      <w:tr w:rsidR="00571343" w:rsidRPr="00507851">
        <w:trPr>
          <w:cantSplit/>
          <w:jc w:val="center"/>
        </w:trPr>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2086"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1512" w:type="dxa"/>
            <w:vMerge/>
            <w:vAlign w:val="center"/>
          </w:tcPr>
          <w:p w:rsidR="00571343" w:rsidRPr="00507851" w:rsidRDefault="00571343" w:rsidP="00BB462F">
            <w:pPr>
              <w:widowControl/>
              <w:jc w:val="left"/>
              <w:rPr>
                <w:rFonts w:ascii="仿宋_GB2312" w:eastAsia="仿宋_GB2312" w:hAnsi="仿宋" w:cs="Times New Roman"/>
                <w:sz w:val="24"/>
                <w:szCs w:val="24"/>
              </w:rPr>
            </w:pPr>
          </w:p>
        </w:tc>
        <w:tc>
          <w:tcPr>
            <w:tcW w:w="2173"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eastAsia="仿宋_GB2312"/>
              </w:rPr>
            </w:pPr>
            <w:r w:rsidRPr="008B61DF">
              <w:rPr>
                <w:rFonts w:eastAsia="仿宋_GB2312"/>
              </w:rPr>
              <w:t>480</w:t>
            </w:r>
          </w:p>
        </w:tc>
        <w:tc>
          <w:tcPr>
            <w:tcW w:w="1696" w:type="dxa"/>
          </w:tcPr>
          <w:p w:rsidR="00571343" w:rsidRPr="008B61DF" w:rsidRDefault="00571343" w:rsidP="00571343">
            <w:pPr>
              <w:pStyle w:val="BodyTextIndent"/>
              <w:spacing w:beforeLines="50" w:beforeAutospacing="0" w:afterLines="50" w:afterAutospacing="0" w:line="240" w:lineRule="auto"/>
              <w:ind w:firstLineChars="200" w:firstLine="31680"/>
              <w:rPr>
                <w:rFonts w:eastAsia="仿宋_GB2312"/>
              </w:rPr>
            </w:pPr>
            <w:r w:rsidRPr="008B61DF">
              <w:rPr>
                <w:rFonts w:eastAsia="仿宋_GB2312"/>
              </w:rPr>
              <w:t>480</w:t>
            </w:r>
          </w:p>
        </w:tc>
      </w:tr>
      <w:tr w:rsidR="00571343" w:rsidRPr="00507851">
        <w:trPr>
          <w:cantSplit/>
          <w:trHeight w:val="469"/>
          <w:jc w:val="center"/>
        </w:trPr>
        <w:tc>
          <w:tcPr>
            <w:tcW w:w="1512"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2086"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512"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2173" w:type="dxa"/>
            <w:gridSpan w:val="2"/>
          </w:tcPr>
          <w:p w:rsidR="00571343" w:rsidRPr="008B61DF" w:rsidRDefault="00571343" w:rsidP="00A77C11">
            <w:pPr>
              <w:pStyle w:val="BodyTextIndent"/>
              <w:spacing w:beforeLines="50" w:beforeAutospacing="0" w:afterLines="50" w:afterAutospacing="0" w:line="240" w:lineRule="auto"/>
              <w:ind w:firstLine="0"/>
              <w:rPr>
                <w:rFonts w:ascii="仿宋_GB2312" w:eastAsia="仿宋_GB2312" w:hAnsi="仿宋"/>
              </w:rPr>
            </w:pPr>
          </w:p>
        </w:tc>
        <w:tc>
          <w:tcPr>
            <w:tcW w:w="1696" w:type="dxa"/>
          </w:tcPr>
          <w:p w:rsidR="00571343" w:rsidRPr="008B61DF" w:rsidRDefault="00571343" w:rsidP="00A77C11">
            <w:pPr>
              <w:pStyle w:val="BodyTextIndent"/>
              <w:spacing w:beforeLines="50" w:beforeAutospacing="0" w:afterLines="50" w:afterAutospacing="0" w:line="240" w:lineRule="auto"/>
              <w:ind w:firstLine="0"/>
              <w:rPr>
                <w:rFonts w:ascii="仿宋_GB2312" w:eastAsia="仿宋_GB2312" w:hAnsi="仿宋"/>
              </w:rPr>
            </w:pPr>
          </w:p>
        </w:tc>
      </w:tr>
      <w:tr w:rsidR="00571343" w:rsidRPr="00507851">
        <w:trPr>
          <w:cantSplit/>
          <w:trHeight w:val="511"/>
          <w:jc w:val="center"/>
        </w:trPr>
        <w:tc>
          <w:tcPr>
            <w:tcW w:w="1512"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2086"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512" w:type="dxa"/>
          </w:tcPr>
          <w:p w:rsidR="00571343" w:rsidRPr="008B61DF" w:rsidRDefault="00571343" w:rsidP="00571343">
            <w:pPr>
              <w:pStyle w:val="BodyTextIndent"/>
              <w:spacing w:beforeLines="50" w:beforeAutospacing="0" w:afterLines="50" w:afterAutospacing="0" w:line="240" w:lineRule="auto"/>
              <w:ind w:rightChars="-113" w:right="31680" w:firstLineChars="50" w:firstLine="31680"/>
              <w:rPr>
                <w:rFonts w:ascii="仿宋_GB2312" w:eastAsia="仿宋_GB2312" w:hAnsi="仿宋"/>
              </w:rPr>
            </w:pPr>
          </w:p>
        </w:tc>
        <w:tc>
          <w:tcPr>
            <w:tcW w:w="2173" w:type="dxa"/>
            <w:gridSpan w:val="2"/>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696" w:type="dxa"/>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r>
      <w:tr w:rsidR="00571343" w:rsidRPr="00507851">
        <w:trPr>
          <w:cantSplit/>
          <w:trHeight w:val="553"/>
          <w:jc w:val="center"/>
        </w:trPr>
        <w:tc>
          <w:tcPr>
            <w:tcW w:w="1512" w:type="dxa"/>
            <w:tcBorders>
              <w:bottom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2086" w:type="dxa"/>
            <w:tcBorders>
              <w:bottom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512" w:type="dxa"/>
            <w:tcBorders>
              <w:bottom w:val="single" w:sz="6" w:space="0" w:color="auto"/>
            </w:tcBorders>
          </w:tcPr>
          <w:p w:rsidR="00571343" w:rsidRPr="008B61DF" w:rsidRDefault="00571343" w:rsidP="00571343">
            <w:pPr>
              <w:pStyle w:val="BodyTextIndent"/>
              <w:spacing w:beforeLines="50" w:beforeAutospacing="0" w:afterLines="50" w:afterAutospacing="0" w:line="240" w:lineRule="auto"/>
              <w:ind w:rightChars="-113" w:right="31680" w:firstLineChars="50" w:firstLine="31680"/>
              <w:rPr>
                <w:rFonts w:ascii="仿宋_GB2312" w:eastAsia="仿宋_GB2312" w:hAnsi="仿宋"/>
              </w:rPr>
            </w:pPr>
          </w:p>
        </w:tc>
        <w:tc>
          <w:tcPr>
            <w:tcW w:w="2173" w:type="dxa"/>
            <w:gridSpan w:val="2"/>
            <w:tcBorders>
              <w:bottom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c>
          <w:tcPr>
            <w:tcW w:w="1696" w:type="dxa"/>
            <w:tcBorders>
              <w:bottom w:val="single" w:sz="6" w:space="0" w:color="auto"/>
            </w:tcBorders>
          </w:tcPr>
          <w:p w:rsidR="00571343" w:rsidRPr="008B61DF" w:rsidRDefault="00571343" w:rsidP="00A77C11">
            <w:pPr>
              <w:pStyle w:val="BodyTextIndent"/>
              <w:spacing w:beforeLines="50" w:beforeAutospacing="0" w:afterLines="50" w:afterAutospacing="0" w:line="240" w:lineRule="auto"/>
              <w:ind w:firstLine="0"/>
              <w:jc w:val="center"/>
              <w:rPr>
                <w:rFonts w:ascii="仿宋_GB2312" w:eastAsia="仿宋_GB2312" w:hAnsi="仿宋"/>
              </w:rPr>
            </w:pPr>
          </w:p>
        </w:tc>
      </w:tr>
    </w:tbl>
    <w:p w:rsidR="00571343" w:rsidRPr="006D2DBB" w:rsidRDefault="00571343" w:rsidP="00571343">
      <w:pPr>
        <w:snapToGrid w:val="0"/>
        <w:spacing w:line="400" w:lineRule="exact"/>
        <w:ind w:leftChars="-86" w:left="31680" w:hangingChars="75" w:firstLine="31680"/>
        <w:jc w:val="left"/>
        <w:rPr>
          <w:rFonts w:ascii="仿宋_GB2312" w:eastAsia="仿宋_GB2312" w:hAnsi="Times New Roman" w:cs="Times New Roman"/>
          <w:sz w:val="28"/>
          <w:szCs w:val="28"/>
        </w:rPr>
      </w:pPr>
      <w:r w:rsidRPr="006D2DBB">
        <w:rPr>
          <w:rFonts w:ascii="仿宋_GB2312" w:eastAsia="仿宋_GB2312" w:cs="仿宋_GB2312" w:hint="eastAsia"/>
          <w:sz w:val="28"/>
          <w:szCs w:val="28"/>
        </w:rPr>
        <w:t>参会说明：</w:t>
      </w:r>
    </w:p>
    <w:p w:rsidR="00571343" w:rsidRPr="006D2DBB" w:rsidRDefault="00571343" w:rsidP="00507851">
      <w:pPr>
        <w:snapToGrid w:val="0"/>
        <w:spacing w:line="400" w:lineRule="exact"/>
        <w:ind w:left="-61"/>
        <w:jc w:val="left"/>
        <w:rPr>
          <w:rFonts w:ascii="仿宋_GB2312" w:eastAsia="仿宋_GB2312" w:hAnsi="Times New Roman" w:cs="Times New Roman"/>
          <w:sz w:val="28"/>
          <w:szCs w:val="28"/>
        </w:rPr>
      </w:pPr>
      <w:r w:rsidRPr="006D2DBB">
        <w:rPr>
          <w:rFonts w:ascii="仿宋_GB2312" w:eastAsia="仿宋_GB2312" w:hAnsi="Times New Roman" w:cs="Times New Roman"/>
          <w:sz w:val="28"/>
          <w:szCs w:val="28"/>
        </w:rPr>
        <w:t xml:space="preserve">1. </w:t>
      </w:r>
      <w:r w:rsidRPr="006D2DBB">
        <w:rPr>
          <w:rFonts w:ascii="仿宋_GB2312" w:eastAsia="仿宋_GB2312" w:hAnsi="Times New Roman" w:cs="仿宋_GB2312" w:hint="eastAsia"/>
          <w:sz w:val="28"/>
          <w:szCs w:val="28"/>
        </w:rPr>
        <w:t>报到时间：</w:t>
      </w:r>
      <w:smartTag w:uri="urn:schemas-microsoft-com:office:smarttags" w:element="chsdate">
        <w:smartTagPr>
          <w:attr w:name="IsROCDate" w:val="False"/>
          <w:attr w:name="IsLunarDate" w:val="False"/>
          <w:attr w:name="Day" w:val="6"/>
          <w:attr w:name="Month" w:val="10"/>
          <w:attr w:name="Year" w:val="2014"/>
        </w:smartTagPr>
        <w:r w:rsidRPr="006D2DBB">
          <w:rPr>
            <w:rFonts w:ascii="仿宋_GB2312" w:eastAsia="仿宋_GB2312" w:hAnsi="Times New Roman" w:cs="Times New Roman"/>
            <w:sz w:val="28"/>
            <w:szCs w:val="28"/>
          </w:rPr>
          <w:t>2014</w:t>
        </w:r>
        <w:r w:rsidRPr="006D2DBB">
          <w:rPr>
            <w:rFonts w:ascii="仿宋_GB2312" w:eastAsia="仿宋_GB2312" w:hAnsi="Times New Roman" w:cs="仿宋_GB2312" w:hint="eastAsia"/>
            <w:sz w:val="28"/>
            <w:szCs w:val="28"/>
          </w:rPr>
          <w:t>年</w:t>
        </w:r>
        <w:r w:rsidRPr="006D2DBB">
          <w:rPr>
            <w:rFonts w:ascii="仿宋_GB2312" w:eastAsia="仿宋_GB2312" w:hAnsi="Times New Roman" w:cs="Times New Roman"/>
            <w:sz w:val="28"/>
            <w:szCs w:val="28"/>
          </w:rPr>
          <w:t>10</w:t>
        </w:r>
        <w:r w:rsidRPr="006D2DBB">
          <w:rPr>
            <w:rFonts w:ascii="仿宋_GB2312" w:eastAsia="仿宋_GB2312" w:hAnsi="Times New Roman" w:cs="仿宋_GB2312" w:hint="eastAsia"/>
            <w:sz w:val="28"/>
            <w:szCs w:val="28"/>
          </w:rPr>
          <w:t>月</w:t>
        </w:r>
        <w:r w:rsidRPr="006D2DBB">
          <w:rPr>
            <w:rFonts w:ascii="仿宋_GB2312" w:eastAsia="仿宋_GB2312" w:hAnsi="Times New Roman" w:cs="Times New Roman"/>
            <w:sz w:val="28"/>
            <w:szCs w:val="28"/>
          </w:rPr>
          <w:t>29</w:t>
        </w:r>
        <w:r w:rsidRPr="006D2DBB">
          <w:rPr>
            <w:rFonts w:ascii="仿宋_GB2312" w:eastAsia="仿宋_GB2312" w:hAnsi="Times New Roman" w:cs="仿宋_GB2312" w:hint="eastAsia"/>
            <w:sz w:val="28"/>
            <w:szCs w:val="28"/>
          </w:rPr>
          <w:t>日</w:t>
        </w:r>
      </w:smartTag>
      <w:r w:rsidRPr="006D2DBB">
        <w:rPr>
          <w:rFonts w:ascii="仿宋_GB2312" w:eastAsia="仿宋_GB2312" w:hAnsi="Times New Roman" w:cs="仿宋_GB2312" w:hint="eastAsia"/>
          <w:sz w:val="28"/>
          <w:szCs w:val="28"/>
        </w:rPr>
        <w:t>上午</w:t>
      </w:r>
      <w:r w:rsidRPr="006D2DBB">
        <w:rPr>
          <w:rFonts w:ascii="仿宋_GB2312" w:eastAsia="仿宋_GB2312" w:hAnsi="Times New Roman" w:cs="Times New Roman"/>
          <w:sz w:val="28"/>
          <w:szCs w:val="28"/>
        </w:rPr>
        <w:t>10</w:t>
      </w:r>
      <w:r w:rsidRPr="006D2DBB">
        <w:rPr>
          <w:rFonts w:ascii="仿宋_GB2312" w:eastAsia="仿宋_GB2312" w:hAnsi="宋体" w:cs="宋体" w:hint="eastAsia"/>
          <w:sz w:val="28"/>
          <w:szCs w:val="28"/>
        </w:rPr>
        <w:t>∶</w:t>
      </w:r>
      <w:r w:rsidRPr="006D2DBB">
        <w:rPr>
          <w:rFonts w:ascii="仿宋_GB2312" w:eastAsia="仿宋_GB2312" w:hAnsi="Times New Roman" w:cs="Times New Roman"/>
          <w:sz w:val="28"/>
          <w:szCs w:val="28"/>
        </w:rPr>
        <w:t>00</w:t>
      </w:r>
      <w:r w:rsidRPr="006D2DBB">
        <w:rPr>
          <w:rFonts w:ascii="仿宋_GB2312" w:eastAsia="仿宋_GB2312" w:cs="宋体"/>
          <w:sz w:val="28"/>
          <w:szCs w:val="28"/>
        </w:rPr>
        <w:t>-</w:t>
      </w:r>
      <w:r w:rsidRPr="006D2DBB">
        <w:rPr>
          <w:rFonts w:ascii="仿宋_GB2312" w:eastAsia="仿宋_GB2312" w:hAnsi="Times New Roman" w:cs="仿宋_GB2312" w:hint="eastAsia"/>
          <w:sz w:val="28"/>
          <w:szCs w:val="28"/>
        </w:rPr>
        <w:t>晚</w:t>
      </w:r>
      <w:r w:rsidRPr="006D2DBB">
        <w:rPr>
          <w:rFonts w:ascii="仿宋_GB2312" w:eastAsia="仿宋_GB2312" w:hAnsi="Times New Roman" w:cs="Times New Roman"/>
          <w:sz w:val="28"/>
          <w:szCs w:val="28"/>
        </w:rPr>
        <w:t>24</w:t>
      </w:r>
      <w:r w:rsidRPr="006D2DBB">
        <w:rPr>
          <w:rFonts w:ascii="仿宋_GB2312" w:eastAsia="仿宋_GB2312" w:hAnsi="宋体" w:cs="宋体" w:hint="eastAsia"/>
          <w:sz w:val="28"/>
          <w:szCs w:val="28"/>
        </w:rPr>
        <w:t>∶</w:t>
      </w:r>
      <w:r w:rsidRPr="006D2DBB">
        <w:rPr>
          <w:rFonts w:ascii="仿宋_GB2312" w:eastAsia="仿宋_GB2312" w:hAnsi="Times New Roman" w:cs="Times New Roman"/>
          <w:sz w:val="28"/>
          <w:szCs w:val="28"/>
        </w:rPr>
        <w:t>00</w:t>
      </w:r>
      <w:r w:rsidRPr="006D2DBB">
        <w:rPr>
          <w:rFonts w:ascii="仿宋_GB2312" w:eastAsia="仿宋_GB2312" w:hAnsi="Times New Roman" w:cs="仿宋_GB2312" w:hint="eastAsia"/>
          <w:sz w:val="28"/>
          <w:szCs w:val="28"/>
        </w:rPr>
        <w:t>。</w:t>
      </w:r>
    </w:p>
    <w:p w:rsidR="00571343" w:rsidRPr="006D2DBB" w:rsidRDefault="00571343" w:rsidP="00507851">
      <w:pPr>
        <w:snapToGrid w:val="0"/>
        <w:spacing w:line="400" w:lineRule="exact"/>
        <w:ind w:left="238"/>
        <w:jc w:val="left"/>
        <w:rPr>
          <w:rFonts w:ascii="仿宋_GB2312" w:eastAsia="仿宋_GB2312" w:hAnsi="Times New Roman" w:cs="Times New Roman"/>
          <w:sz w:val="28"/>
          <w:szCs w:val="28"/>
        </w:rPr>
      </w:pPr>
      <w:r w:rsidRPr="006D2DBB">
        <w:rPr>
          <w:rFonts w:ascii="仿宋_GB2312" w:eastAsia="仿宋_GB2312" w:hAnsi="Times New Roman" w:cs="仿宋_GB2312" w:hint="eastAsia"/>
          <w:sz w:val="28"/>
          <w:szCs w:val="28"/>
        </w:rPr>
        <w:t>报到及会议地点：无锡市无锡君来世尊酒店（无锡市太湖新城和风路</w:t>
      </w:r>
      <w:r w:rsidRPr="006D2DBB">
        <w:rPr>
          <w:rFonts w:ascii="仿宋_GB2312" w:eastAsia="仿宋_GB2312" w:hAnsi="Times New Roman" w:cs="Times New Roman"/>
          <w:sz w:val="28"/>
          <w:szCs w:val="28"/>
        </w:rPr>
        <w:t>111</w:t>
      </w:r>
      <w:r w:rsidRPr="006D2DBB">
        <w:rPr>
          <w:rFonts w:ascii="仿宋_GB2312" w:eastAsia="仿宋_GB2312" w:hAnsi="Times New Roman" w:cs="仿宋_GB2312" w:hint="eastAsia"/>
          <w:sz w:val="28"/>
          <w:szCs w:val="28"/>
        </w:rPr>
        <w:t>号，电话：</w:t>
      </w:r>
      <w:r w:rsidRPr="006D2DBB">
        <w:rPr>
          <w:rFonts w:ascii="仿宋_GB2312" w:eastAsia="仿宋_GB2312" w:hAnsi="Times New Roman" w:cs="Times New Roman"/>
          <w:sz w:val="28"/>
          <w:szCs w:val="28"/>
        </w:rPr>
        <w:t>0510</w:t>
      </w:r>
      <w:r w:rsidRPr="006D2DBB">
        <w:rPr>
          <w:rFonts w:ascii="仿宋_GB2312" w:eastAsia="仿宋_GB2312" w:cs="宋体"/>
          <w:sz w:val="28"/>
          <w:szCs w:val="28"/>
        </w:rPr>
        <w:t>-</w:t>
      </w:r>
      <w:r w:rsidRPr="006D2DBB">
        <w:rPr>
          <w:rFonts w:ascii="仿宋_GB2312" w:eastAsia="仿宋_GB2312" w:hAnsi="Times New Roman" w:cs="Times New Roman"/>
          <w:sz w:val="28"/>
          <w:szCs w:val="28"/>
        </w:rPr>
        <w:t>85285888</w:t>
      </w:r>
      <w:r w:rsidRPr="006D2DBB">
        <w:rPr>
          <w:rFonts w:ascii="仿宋_GB2312" w:eastAsia="仿宋_GB2312" w:hAnsi="Times New Roman" w:cs="仿宋_GB2312" w:hint="eastAsia"/>
          <w:sz w:val="28"/>
          <w:szCs w:val="28"/>
        </w:rPr>
        <w:t>）。</w:t>
      </w:r>
    </w:p>
    <w:p w:rsidR="00571343" w:rsidRPr="006D2DBB" w:rsidRDefault="00571343" w:rsidP="006D2DBB">
      <w:pPr>
        <w:snapToGrid w:val="0"/>
        <w:spacing w:line="400" w:lineRule="exact"/>
        <w:ind w:leftChars="-29" w:left="31680" w:hangingChars="125" w:firstLine="31680"/>
        <w:jc w:val="left"/>
        <w:rPr>
          <w:rFonts w:ascii="仿宋_GB2312" w:eastAsia="仿宋_GB2312" w:hAnsi="Times New Roman" w:cs="Times New Roman"/>
          <w:sz w:val="28"/>
          <w:szCs w:val="28"/>
        </w:rPr>
      </w:pPr>
      <w:r w:rsidRPr="006D2DBB">
        <w:rPr>
          <w:rFonts w:ascii="仿宋_GB2312" w:eastAsia="仿宋_GB2312" w:hAnsi="Times New Roman" w:cs="Times New Roman"/>
          <w:sz w:val="28"/>
          <w:szCs w:val="28"/>
        </w:rPr>
        <w:t>2.</w:t>
      </w:r>
      <w:r w:rsidRPr="006D2DBB">
        <w:rPr>
          <w:rFonts w:ascii="仿宋_GB2312" w:eastAsia="仿宋_GB2312" w:hAnsi="Times New Roman" w:cs="仿宋_GB2312" w:hint="eastAsia"/>
          <w:sz w:val="28"/>
          <w:szCs w:val="28"/>
        </w:rPr>
        <w:t>大会指定账户信息户名：《中国物流与采购》杂志社；开户行：华夏银行北京阜外支行；账号：</w:t>
      </w:r>
      <w:r w:rsidRPr="006D2DBB">
        <w:rPr>
          <w:rFonts w:ascii="仿宋_GB2312" w:eastAsia="仿宋_GB2312" w:hAnsi="Times New Roman" w:cs="Times New Roman"/>
          <w:sz w:val="28"/>
          <w:szCs w:val="28"/>
        </w:rPr>
        <w:t xml:space="preserve">40592 0000 18199 0000 6826 </w:t>
      </w:r>
      <w:r w:rsidRPr="006D2DBB">
        <w:rPr>
          <w:rFonts w:ascii="仿宋_GB2312" w:eastAsia="仿宋_GB2312" w:hAnsi="Times New Roman" w:cs="仿宋_GB2312" w:hint="eastAsia"/>
          <w:sz w:val="28"/>
          <w:szCs w:val="28"/>
        </w:rPr>
        <w:t>。</w:t>
      </w:r>
    </w:p>
    <w:p w:rsidR="00571343" w:rsidRPr="006D2DBB" w:rsidRDefault="00571343" w:rsidP="006D2DBB">
      <w:pPr>
        <w:snapToGrid w:val="0"/>
        <w:spacing w:line="400" w:lineRule="exact"/>
        <w:ind w:leftChars="-36" w:left="31680" w:hangingChars="125" w:firstLine="31680"/>
        <w:jc w:val="left"/>
        <w:rPr>
          <w:rFonts w:ascii="仿宋_GB2312" w:eastAsia="仿宋_GB2312" w:hAnsi="Times New Roman" w:cs="Times New Roman"/>
          <w:sz w:val="28"/>
          <w:szCs w:val="28"/>
        </w:rPr>
      </w:pPr>
      <w:r w:rsidRPr="006D2DBB">
        <w:rPr>
          <w:rFonts w:ascii="仿宋_GB2312" w:eastAsia="仿宋_GB2312" w:hAnsi="Times New Roman" w:cs="Times New Roman"/>
          <w:sz w:val="28"/>
          <w:szCs w:val="28"/>
        </w:rPr>
        <w:t>3.</w:t>
      </w:r>
      <w:r w:rsidRPr="006D2DBB">
        <w:rPr>
          <w:rFonts w:ascii="仿宋_GB2312" w:eastAsia="仿宋_GB2312" w:hAnsi="Times New Roman" w:cs="仿宋_GB2312" w:hint="eastAsia"/>
          <w:sz w:val="28"/>
          <w:szCs w:val="28"/>
        </w:rPr>
        <w:t>为便于会务组织及安排，请认真填写此表并于</w:t>
      </w:r>
      <w:smartTag w:uri="urn:schemas-microsoft-com:office:smarttags" w:element="chsdate">
        <w:smartTagPr>
          <w:attr w:name="IsROCDate" w:val="False"/>
          <w:attr w:name="IsLunarDate" w:val="False"/>
          <w:attr w:name="Day" w:val="6"/>
          <w:attr w:name="Month" w:val="10"/>
          <w:attr w:name="Year" w:val="2014"/>
        </w:smartTagPr>
        <w:r w:rsidRPr="006D2DBB">
          <w:rPr>
            <w:rFonts w:ascii="仿宋_GB2312" w:eastAsia="仿宋_GB2312" w:hAnsi="Times New Roman" w:cs="Times New Roman"/>
            <w:sz w:val="28"/>
            <w:szCs w:val="28"/>
          </w:rPr>
          <w:t>10</w:t>
        </w:r>
        <w:r w:rsidRPr="006D2DBB">
          <w:rPr>
            <w:rFonts w:ascii="仿宋_GB2312" w:eastAsia="仿宋_GB2312" w:hAnsi="Times New Roman" w:cs="仿宋_GB2312" w:hint="eastAsia"/>
            <w:sz w:val="28"/>
            <w:szCs w:val="28"/>
          </w:rPr>
          <w:t>月</w:t>
        </w:r>
        <w:r w:rsidRPr="006D2DBB">
          <w:rPr>
            <w:rFonts w:ascii="仿宋_GB2312" w:eastAsia="仿宋_GB2312" w:hAnsi="Times New Roman" w:cs="Times New Roman"/>
            <w:sz w:val="28"/>
            <w:szCs w:val="28"/>
          </w:rPr>
          <w:t>6</w:t>
        </w:r>
        <w:r w:rsidRPr="006D2DBB">
          <w:rPr>
            <w:rFonts w:ascii="仿宋_GB2312" w:eastAsia="仿宋_GB2312" w:hAnsi="Times New Roman" w:cs="仿宋_GB2312" w:hint="eastAsia"/>
            <w:sz w:val="28"/>
            <w:szCs w:val="28"/>
          </w:rPr>
          <w:t>日</w:t>
        </w:r>
      </w:smartTag>
      <w:r w:rsidRPr="006D2DBB">
        <w:rPr>
          <w:rFonts w:ascii="仿宋_GB2312" w:eastAsia="仿宋_GB2312" w:hAnsi="Times New Roman" w:cs="仿宋_GB2312" w:hint="eastAsia"/>
          <w:sz w:val="28"/>
          <w:szCs w:val="28"/>
        </w:rPr>
        <w:t>前传至杂志社。</w:t>
      </w:r>
    </w:p>
    <w:p w:rsidR="00571343" w:rsidRPr="006D2DBB" w:rsidRDefault="00571343" w:rsidP="00507851">
      <w:pPr>
        <w:snapToGrid w:val="0"/>
        <w:spacing w:line="400" w:lineRule="exact"/>
        <w:ind w:left="238"/>
        <w:jc w:val="left"/>
        <w:rPr>
          <w:rFonts w:ascii="仿宋_GB2312" w:eastAsia="仿宋_GB2312" w:hAnsi="Times New Roman" w:cs="Times New Roman"/>
          <w:sz w:val="28"/>
          <w:szCs w:val="28"/>
        </w:rPr>
      </w:pPr>
      <w:r w:rsidRPr="006D2DBB">
        <w:rPr>
          <w:rFonts w:ascii="仿宋_GB2312" w:eastAsia="仿宋_GB2312" w:hAnsi="Times New Roman" w:cs="仿宋_GB2312" w:hint="eastAsia"/>
          <w:sz w:val="28"/>
          <w:szCs w:val="28"/>
        </w:rPr>
        <w:t>联系人：王</w:t>
      </w:r>
      <w:r w:rsidRPr="006D2DBB">
        <w:rPr>
          <w:rFonts w:ascii="仿宋_GB2312" w:eastAsia="仿宋_GB2312" w:hAnsi="Times New Roman" w:cs="仿宋_GB2312"/>
          <w:sz w:val="28"/>
          <w:szCs w:val="28"/>
        </w:rPr>
        <w:t xml:space="preserve">  </w:t>
      </w:r>
      <w:r w:rsidRPr="006D2DBB">
        <w:rPr>
          <w:rFonts w:ascii="仿宋_GB2312" w:eastAsia="仿宋_GB2312" w:hAnsi="Times New Roman" w:cs="仿宋_GB2312" w:hint="eastAsia"/>
          <w:sz w:val="28"/>
          <w:szCs w:val="28"/>
        </w:rPr>
        <w:t>林</w:t>
      </w:r>
    </w:p>
    <w:p w:rsidR="00571343" w:rsidRPr="006D2DBB" w:rsidRDefault="00571343" w:rsidP="00507851">
      <w:pPr>
        <w:snapToGrid w:val="0"/>
        <w:spacing w:line="400" w:lineRule="exact"/>
        <w:ind w:left="238"/>
        <w:jc w:val="left"/>
        <w:rPr>
          <w:rFonts w:ascii="仿宋_GB2312" w:eastAsia="仿宋_GB2312" w:hAnsi="Times New Roman" w:cs="Times New Roman"/>
          <w:sz w:val="28"/>
          <w:szCs w:val="28"/>
        </w:rPr>
      </w:pPr>
      <w:r w:rsidRPr="006D2DBB">
        <w:rPr>
          <w:rFonts w:ascii="仿宋_GB2312" w:eastAsia="仿宋_GB2312" w:hAnsi="Times New Roman" w:cs="仿宋_GB2312" w:hint="eastAsia"/>
          <w:sz w:val="28"/>
          <w:szCs w:val="28"/>
        </w:rPr>
        <w:t>电</w:t>
      </w:r>
      <w:r>
        <w:rPr>
          <w:rFonts w:ascii="仿宋_GB2312" w:eastAsia="仿宋_GB2312" w:hAnsi="Times New Roman" w:cs="仿宋_GB2312"/>
          <w:sz w:val="28"/>
          <w:szCs w:val="28"/>
        </w:rPr>
        <w:t xml:space="preserve">  </w:t>
      </w:r>
      <w:r w:rsidRPr="006D2DBB">
        <w:rPr>
          <w:rFonts w:ascii="仿宋_GB2312" w:eastAsia="仿宋_GB2312" w:hAnsi="Times New Roman" w:cs="仿宋_GB2312" w:hint="eastAsia"/>
          <w:sz w:val="28"/>
          <w:szCs w:val="28"/>
        </w:rPr>
        <w:t>话：</w:t>
      </w:r>
      <w:r w:rsidRPr="006D2DBB">
        <w:rPr>
          <w:rFonts w:ascii="仿宋_GB2312" w:eastAsia="仿宋_GB2312" w:hAnsi="Times New Roman" w:cs="Times New Roman"/>
          <w:sz w:val="28"/>
          <w:szCs w:val="28"/>
        </w:rPr>
        <w:t>010</w:t>
      </w:r>
      <w:r w:rsidRPr="006D2DBB">
        <w:rPr>
          <w:rFonts w:ascii="仿宋_GB2312" w:eastAsia="仿宋_GB2312" w:cs="宋体"/>
          <w:sz w:val="28"/>
          <w:szCs w:val="28"/>
        </w:rPr>
        <w:t>-</w:t>
      </w:r>
      <w:r w:rsidRPr="006D2DBB">
        <w:rPr>
          <w:rFonts w:ascii="仿宋_GB2312" w:eastAsia="仿宋_GB2312" w:hAnsi="Times New Roman" w:cs="Times New Roman"/>
          <w:sz w:val="28"/>
          <w:szCs w:val="28"/>
        </w:rPr>
        <w:t>68392837  13810160056</w:t>
      </w:r>
    </w:p>
    <w:p w:rsidR="00571343" w:rsidRPr="006D2DBB" w:rsidRDefault="00571343" w:rsidP="00507851">
      <w:pPr>
        <w:snapToGrid w:val="0"/>
        <w:spacing w:line="400" w:lineRule="exact"/>
        <w:ind w:left="238"/>
        <w:jc w:val="left"/>
        <w:rPr>
          <w:rFonts w:ascii="仿宋_GB2312" w:eastAsia="仿宋_GB2312" w:hAnsi="Times New Roman" w:cs="Times New Roman"/>
          <w:sz w:val="28"/>
          <w:szCs w:val="28"/>
        </w:rPr>
      </w:pPr>
      <w:r w:rsidRPr="006D2DBB">
        <w:rPr>
          <w:rFonts w:ascii="仿宋_GB2312" w:eastAsia="仿宋_GB2312" w:hAnsi="Times New Roman" w:cs="仿宋_GB2312" w:hint="eastAsia"/>
          <w:sz w:val="28"/>
          <w:szCs w:val="28"/>
        </w:rPr>
        <w:t>传</w:t>
      </w:r>
      <w:r>
        <w:rPr>
          <w:rFonts w:ascii="仿宋_GB2312" w:eastAsia="仿宋_GB2312" w:hAnsi="Times New Roman" w:cs="仿宋_GB2312"/>
          <w:sz w:val="28"/>
          <w:szCs w:val="28"/>
        </w:rPr>
        <w:t xml:space="preserve">  </w:t>
      </w:r>
      <w:r w:rsidRPr="006D2DBB">
        <w:rPr>
          <w:rFonts w:ascii="仿宋_GB2312" w:eastAsia="仿宋_GB2312" w:hAnsi="Times New Roman" w:cs="仿宋_GB2312" w:hint="eastAsia"/>
          <w:sz w:val="28"/>
          <w:szCs w:val="28"/>
        </w:rPr>
        <w:t>真：</w:t>
      </w:r>
      <w:r w:rsidRPr="006D2DBB">
        <w:rPr>
          <w:rFonts w:ascii="仿宋_GB2312" w:eastAsia="仿宋_GB2312" w:hAnsi="Times New Roman" w:cs="Times New Roman"/>
          <w:sz w:val="28"/>
          <w:szCs w:val="28"/>
        </w:rPr>
        <w:t>010</w:t>
      </w:r>
      <w:r w:rsidRPr="006D2DBB">
        <w:rPr>
          <w:rFonts w:ascii="仿宋_GB2312" w:eastAsia="仿宋_GB2312" w:cs="宋体"/>
          <w:sz w:val="28"/>
          <w:szCs w:val="28"/>
        </w:rPr>
        <w:t>-</w:t>
      </w:r>
      <w:r w:rsidRPr="006D2DBB">
        <w:rPr>
          <w:rFonts w:ascii="仿宋_GB2312" w:eastAsia="仿宋_GB2312" w:hAnsi="Times New Roman" w:cs="Times New Roman"/>
          <w:sz w:val="28"/>
          <w:szCs w:val="28"/>
        </w:rPr>
        <w:t xml:space="preserve">68392216  </w:t>
      </w:r>
    </w:p>
    <w:p w:rsidR="00571343" w:rsidRPr="006D2DBB" w:rsidRDefault="00571343" w:rsidP="006D2DBB">
      <w:pPr>
        <w:spacing w:line="500" w:lineRule="exact"/>
        <w:ind w:firstLineChars="100" w:firstLine="31680"/>
        <w:rPr>
          <w:rFonts w:ascii="仿宋_GB2312" w:eastAsia="仿宋_GB2312" w:hAnsi="仿宋"/>
          <w:sz w:val="28"/>
          <w:szCs w:val="28"/>
        </w:rPr>
      </w:pPr>
      <w:r>
        <w:rPr>
          <w:rFonts w:ascii="仿宋_GB2312" w:eastAsia="仿宋_GB2312" w:hAnsi="仿宋"/>
          <w:sz w:val="28"/>
          <w:szCs w:val="28"/>
        </w:rPr>
        <w:t>E-mail</w:t>
      </w:r>
      <w:r w:rsidRPr="006D2DBB">
        <w:rPr>
          <w:rFonts w:ascii="Times New Roman" w:eastAsia="仿宋_GB2312" w:hAnsi="Times New Roman" w:cs="仿宋_GB2312" w:hint="eastAsia"/>
          <w:sz w:val="28"/>
          <w:szCs w:val="28"/>
        </w:rPr>
        <w:t>：</w:t>
      </w:r>
      <w:hyperlink r:id="rId10" w:history="1">
        <w:r w:rsidRPr="006D2DBB">
          <w:rPr>
            <w:rStyle w:val="Hyperlink"/>
            <w:rFonts w:ascii="仿宋_GB2312" w:eastAsia="仿宋_GB2312" w:hAnsi="仿宋" w:cs="Calibri"/>
            <w:sz w:val="28"/>
            <w:szCs w:val="28"/>
          </w:rPr>
          <w:t>wanglin5566@sina.com</w:t>
        </w:r>
      </w:hyperlink>
      <w:r w:rsidRPr="006D2DBB">
        <w:rPr>
          <w:rFonts w:ascii="仿宋_GB2312" w:eastAsia="仿宋_GB2312" w:hAnsi="仿宋"/>
          <w:sz w:val="28"/>
          <w:szCs w:val="28"/>
        </w:rPr>
        <w:t xml:space="preserve">     409575104@qq.com</w:t>
      </w:r>
    </w:p>
    <w:p w:rsidR="00571343" w:rsidRPr="006D2DBB" w:rsidRDefault="00571343" w:rsidP="00507851">
      <w:pPr>
        <w:snapToGrid w:val="0"/>
        <w:spacing w:line="400" w:lineRule="exact"/>
        <w:ind w:left="238"/>
        <w:jc w:val="left"/>
        <w:rPr>
          <w:rFonts w:ascii="Times New Roman" w:eastAsia="仿宋_GB2312" w:hAnsi="Times New Roman" w:cs="Times New Roman"/>
          <w:sz w:val="28"/>
          <w:szCs w:val="28"/>
        </w:rPr>
      </w:pPr>
    </w:p>
    <w:sectPr w:rsidR="00571343" w:rsidRPr="006D2DBB" w:rsidSect="00507851">
      <w:headerReference w:type="default" r:id="rId11"/>
      <w:footerReference w:type="default" r:id="rId12"/>
      <w:pgSz w:w="11906" w:h="16838"/>
      <w:pgMar w:top="1701" w:right="1701" w:bottom="1588" w:left="1701" w:header="851" w:footer="138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343" w:rsidRDefault="00571343">
      <w:pPr>
        <w:rPr>
          <w:rFonts w:cs="Times New Roman"/>
        </w:rPr>
      </w:pPr>
      <w:r>
        <w:rPr>
          <w:rFonts w:cs="Times New Roman"/>
        </w:rPr>
        <w:separator/>
      </w:r>
    </w:p>
  </w:endnote>
  <w:endnote w:type="continuationSeparator" w:id="1">
    <w:p w:rsidR="00571343" w:rsidRDefault="005713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43" w:rsidRPr="00507851" w:rsidRDefault="00571343" w:rsidP="00FA502E">
    <w:pPr>
      <w:pStyle w:val="Footer"/>
      <w:framePr w:wrap="auto" w:vAnchor="text" w:hAnchor="margin" w:xAlign="outside" w:y="1"/>
      <w:rPr>
        <w:rStyle w:val="PageNumber"/>
        <w:sz w:val="28"/>
        <w:szCs w:val="28"/>
      </w:rPr>
    </w:pPr>
    <w:r w:rsidRPr="00507851">
      <w:rPr>
        <w:rStyle w:val="PageNumber"/>
        <w:sz w:val="28"/>
        <w:szCs w:val="28"/>
      </w:rPr>
      <w:t xml:space="preserve">— </w:t>
    </w:r>
    <w:r w:rsidRPr="00507851">
      <w:rPr>
        <w:rStyle w:val="PageNumber"/>
        <w:rFonts w:ascii="Times New Roman" w:eastAsia="方正小标宋简体" w:hAnsi="Times New Roman"/>
        <w:sz w:val="28"/>
        <w:szCs w:val="28"/>
      </w:rPr>
      <w:fldChar w:fldCharType="begin"/>
    </w:r>
    <w:r w:rsidRPr="00507851">
      <w:rPr>
        <w:rStyle w:val="PageNumber"/>
        <w:rFonts w:ascii="Times New Roman" w:eastAsia="方正小标宋简体" w:hAnsi="Times New Roman"/>
        <w:sz w:val="28"/>
        <w:szCs w:val="28"/>
      </w:rPr>
      <w:instrText xml:space="preserve">PAGE  </w:instrText>
    </w:r>
    <w:r w:rsidRPr="00507851">
      <w:rPr>
        <w:rStyle w:val="PageNumber"/>
        <w:rFonts w:ascii="Times New Roman" w:eastAsia="方正小标宋简体" w:hAnsi="Times New Roman"/>
        <w:sz w:val="28"/>
        <w:szCs w:val="28"/>
      </w:rPr>
      <w:fldChar w:fldCharType="separate"/>
    </w:r>
    <w:r>
      <w:rPr>
        <w:rStyle w:val="PageNumber"/>
        <w:rFonts w:ascii="Times New Roman" w:eastAsia="方正小标宋简体" w:hAnsi="Times New Roman"/>
        <w:noProof/>
        <w:sz w:val="28"/>
        <w:szCs w:val="28"/>
      </w:rPr>
      <w:t>4</w:t>
    </w:r>
    <w:r w:rsidRPr="00507851">
      <w:rPr>
        <w:rStyle w:val="PageNumber"/>
        <w:rFonts w:ascii="Times New Roman" w:eastAsia="方正小标宋简体" w:hAnsi="Times New Roman"/>
        <w:sz w:val="28"/>
        <w:szCs w:val="28"/>
      </w:rPr>
      <w:fldChar w:fldCharType="end"/>
    </w:r>
    <w:r w:rsidRPr="00507851">
      <w:rPr>
        <w:rStyle w:val="PageNumber"/>
        <w:sz w:val="28"/>
        <w:szCs w:val="28"/>
      </w:rPr>
      <w:t xml:space="preserve"> —</w:t>
    </w:r>
  </w:p>
  <w:p w:rsidR="00571343" w:rsidRDefault="00571343" w:rsidP="0050785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343" w:rsidRDefault="00571343">
      <w:pPr>
        <w:rPr>
          <w:rFonts w:cs="Times New Roman"/>
        </w:rPr>
      </w:pPr>
      <w:r>
        <w:rPr>
          <w:rFonts w:cs="Times New Roman"/>
        </w:rPr>
        <w:separator/>
      </w:r>
    </w:p>
  </w:footnote>
  <w:footnote w:type="continuationSeparator" w:id="1">
    <w:p w:rsidR="00571343" w:rsidRDefault="0057134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43" w:rsidRDefault="00571343" w:rsidP="008545D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0C0"/>
    <w:multiLevelType w:val="hybridMultilevel"/>
    <w:tmpl w:val="7BCCBA92"/>
    <w:lvl w:ilvl="0" w:tplc="AD9A8438">
      <w:numFmt w:val="bullet"/>
      <w:lvlText w:val="※"/>
      <w:lvlJc w:val="left"/>
      <w:pPr>
        <w:tabs>
          <w:tab w:val="num" w:pos="360"/>
        </w:tabs>
        <w:ind w:left="360" w:hanging="360"/>
      </w:pPr>
      <w:rPr>
        <w:rFonts w:ascii="宋体" w:eastAsia="宋体" w:hAnsi="宋体" w:hint="eastAsia"/>
        <w:color w:val="auto"/>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13833ECC"/>
    <w:multiLevelType w:val="hybridMultilevel"/>
    <w:tmpl w:val="716CD51E"/>
    <w:lvl w:ilvl="0" w:tplc="C25A6D96">
      <w:start w:val="1"/>
      <w:numFmt w:val="japaneseCounting"/>
      <w:lvlText w:val="%1、"/>
      <w:lvlJc w:val="left"/>
      <w:pPr>
        <w:ind w:left="1000" w:hanging="720"/>
      </w:pPr>
      <w:rPr>
        <w:rFonts w:cs="Times New Roman" w:hint="default"/>
      </w:rPr>
    </w:lvl>
    <w:lvl w:ilvl="1" w:tplc="04090019">
      <w:start w:val="1"/>
      <w:numFmt w:val="lowerLetter"/>
      <w:lvlText w:val="%2)"/>
      <w:lvlJc w:val="left"/>
      <w:pPr>
        <w:ind w:left="1120" w:hanging="420"/>
      </w:pPr>
      <w:rPr>
        <w:rFonts w:cs="Times New Roman"/>
      </w:rPr>
    </w:lvl>
    <w:lvl w:ilvl="2" w:tplc="0409001B">
      <w:start w:val="1"/>
      <w:numFmt w:val="lowerRoman"/>
      <w:lvlText w:val="%3."/>
      <w:lvlJc w:val="right"/>
      <w:pPr>
        <w:ind w:left="1540" w:hanging="420"/>
      </w:pPr>
      <w:rPr>
        <w:rFonts w:cs="Times New Roman"/>
      </w:rPr>
    </w:lvl>
    <w:lvl w:ilvl="3" w:tplc="0409000F">
      <w:start w:val="1"/>
      <w:numFmt w:val="decimal"/>
      <w:lvlText w:val="%4."/>
      <w:lvlJc w:val="left"/>
      <w:pPr>
        <w:ind w:left="1960" w:hanging="420"/>
      </w:pPr>
      <w:rPr>
        <w:rFonts w:cs="Times New Roman"/>
      </w:rPr>
    </w:lvl>
    <w:lvl w:ilvl="4" w:tplc="04090019">
      <w:start w:val="1"/>
      <w:numFmt w:val="lowerLetter"/>
      <w:lvlText w:val="%5)"/>
      <w:lvlJc w:val="left"/>
      <w:pPr>
        <w:ind w:left="2380" w:hanging="420"/>
      </w:pPr>
      <w:rPr>
        <w:rFonts w:cs="Times New Roman"/>
      </w:rPr>
    </w:lvl>
    <w:lvl w:ilvl="5" w:tplc="0409001B">
      <w:start w:val="1"/>
      <w:numFmt w:val="lowerRoman"/>
      <w:lvlText w:val="%6."/>
      <w:lvlJc w:val="right"/>
      <w:pPr>
        <w:ind w:left="2800" w:hanging="420"/>
      </w:pPr>
      <w:rPr>
        <w:rFonts w:cs="Times New Roman"/>
      </w:rPr>
    </w:lvl>
    <w:lvl w:ilvl="6" w:tplc="0409000F">
      <w:start w:val="1"/>
      <w:numFmt w:val="decimal"/>
      <w:lvlText w:val="%7."/>
      <w:lvlJc w:val="left"/>
      <w:pPr>
        <w:ind w:left="3220" w:hanging="420"/>
      </w:pPr>
      <w:rPr>
        <w:rFonts w:cs="Times New Roman"/>
      </w:rPr>
    </w:lvl>
    <w:lvl w:ilvl="7" w:tplc="04090019">
      <w:start w:val="1"/>
      <w:numFmt w:val="lowerLetter"/>
      <w:lvlText w:val="%8)"/>
      <w:lvlJc w:val="left"/>
      <w:pPr>
        <w:ind w:left="3640" w:hanging="420"/>
      </w:pPr>
      <w:rPr>
        <w:rFonts w:cs="Times New Roman"/>
      </w:rPr>
    </w:lvl>
    <w:lvl w:ilvl="8" w:tplc="0409001B">
      <w:start w:val="1"/>
      <w:numFmt w:val="lowerRoman"/>
      <w:lvlText w:val="%9."/>
      <w:lvlJc w:val="right"/>
      <w:pPr>
        <w:ind w:left="4060" w:hanging="420"/>
      </w:pPr>
      <w:rPr>
        <w:rFonts w:cs="Times New Roman"/>
      </w:rPr>
    </w:lvl>
  </w:abstractNum>
  <w:abstractNum w:abstractNumId="2">
    <w:nsid w:val="15F16DF7"/>
    <w:multiLevelType w:val="hybridMultilevel"/>
    <w:tmpl w:val="7B724D74"/>
    <w:lvl w:ilvl="0" w:tplc="EA6E0EEA">
      <w:start w:val="1"/>
      <w:numFmt w:val="decimal"/>
      <w:lvlText w:val="%1."/>
      <w:lvlJc w:val="left"/>
      <w:pPr>
        <w:ind w:left="299" w:hanging="360"/>
      </w:pPr>
      <w:rPr>
        <w:rFonts w:cs="Times New Roman" w:hint="default"/>
      </w:rPr>
    </w:lvl>
    <w:lvl w:ilvl="1" w:tplc="04090019">
      <w:start w:val="1"/>
      <w:numFmt w:val="lowerLetter"/>
      <w:lvlText w:val="%2)"/>
      <w:lvlJc w:val="left"/>
      <w:pPr>
        <w:ind w:left="779" w:hanging="420"/>
      </w:pPr>
      <w:rPr>
        <w:rFonts w:cs="Times New Roman"/>
      </w:rPr>
    </w:lvl>
    <w:lvl w:ilvl="2" w:tplc="0409001B">
      <w:start w:val="1"/>
      <w:numFmt w:val="lowerRoman"/>
      <w:lvlText w:val="%3."/>
      <w:lvlJc w:val="right"/>
      <w:pPr>
        <w:ind w:left="1199" w:hanging="420"/>
      </w:pPr>
      <w:rPr>
        <w:rFonts w:cs="Times New Roman"/>
      </w:rPr>
    </w:lvl>
    <w:lvl w:ilvl="3" w:tplc="0409000F">
      <w:start w:val="1"/>
      <w:numFmt w:val="decimal"/>
      <w:lvlText w:val="%4."/>
      <w:lvlJc w:val="left"/>
      <w:pPr>
        <w:ind w:left="1619" w:hanging="420"/>
      </w:pPr>
      <w:rPr>
        <w:rFonts w:cs="Times New Roman"/>
      </w:rPr>
    </w:lvl>
    <w:lvl w:ilvl="4" w:tplc="04090019">
      <w:start w:val="1"/>
      <w:numFmt w:val="lowerLetter"/>
      <w:lvlText w:val="%5)"/>
      <w:lvlJc w:val="left"/>
      <w:pPr>
        <w:ind w:left="2039" w:hanging="420"/>
      </w:pPr>
      <w:rPr>
        <w:rFonts w:cs="Times New Roman"/>
      </w:rPr>
    </w:lvl>
    <w:lvl w:ilvl="5" w:tplc="0409001B">
      <w:start w:val="1"/>
      <w:numFmt w:val="lowerRoman"/>
      <w:lvlText w:val="%6."/>
      <w:lvlJc w:val="right"/>
      <w:pPr>
        <w:ind w:left="2459" w:hanging="420"/>
      </w:pPr>
      <w:rPr>
        <w:rFonts w:cs="Times New Roman"/>
      </w:rPr>
    </w:lvl>
    <w:lvl w:ilvl="6" w:tplc="0409000F">
      <w:start w:val="1"/>
      <w:numFmt w:val="decimal"/>
      <w:lvlText w:val="%7."/>
      <w:lvlJc w:val="left"/>
      <w:pPr>
        <w:ind w:left="2879" w:hanging="420"/>
      </w:pPr>
      <w:rPr>
        <w:rFonts w:cs="Times New Roman"/>
      </w:rPr>
    </w:lvl>
    <w:lvl w:ilvl="7" w:tplc="04090019">
      <w:start w:val="1"/>
      <w:numFmt w:val="lowerLetter"/>
      <w:lvlText w:val="%8)"/>
      <w:lvlJc w:val="left"/>
      <w:pPr>
        <w:ind w:left="3299" w:hanging="420"/>
      </w:pPr>
      <w:rPr>
        <w:rFonts w:cs="Times New Roman"/>
      </w:rPr>
    </w:lvl>
    <w:lvl w:ilvl="8" w:tplc="0409001B">
      <w:start w:val="1"/>
      <w:numFmt w:val="lowerRoman"/>
      <w:lvlText w:val="%9."/>
      <w:lvlJc w:val="right"/>
      <w:pPr>
        <w:ind w:left="3719" w:hanging="420"/>
      </w:pPr>
      <w:rPr>
        <w:rFonts w:cs="Times New Roman"/>
      </w:rPr>
    </w:lvl>
  </w:abstractNum>
  <w:abstractNum w:abstractNumId="3">
    <w:nsid w:val="4CB200F6"/>
    <w:multiLevelType w:val="hybridMultilevel"/>
    <w:tmpl w:val="4EB25A6E"/>
    <w:lvl w:ilvl="0" w:tplc="5FCEFC44">
      <w:start w:val="1"/>
      <w:numFmt w:val="japaneseCounting"/>
      <w:lvlText w:val="%1、"/>
      <w:lvlJc w:val="left"/>
      <w:pPr>
        <w:ind w:left="450" w:hanging="450"/>
      </w:pPr>
      <w:rPr>
        <w:rFonts w:cs="Times New Roman" w:hint="default"/>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9CA2A8C"/>
    <w:multiLevelType w:val="hybridMultilevel"/>
    <w:tmpl w:val="95882FCA"/>
    <w:lvl w:ilvl="0" w:tplc="D5B03856">
      <w:start w:val="1"/>
      <w:numFmt w:val="decimal"/>
      <w:lvlText w:val="%1."/>
      <w:lvlJc w:val="left"/>
      <w:pPr>
        <w:ind w:left="299" w:hanging="360"/>
      </w:pPr>
      <w:rPr>
        <w:rFonts w:cs="Times New Roman" w:hint="default"/>
      </w:rPr>
    </w:lvl>
    <w:lvl w:ilvl="1" w:tplc="04090019">
      <w:start w:val="1"/>
      <w:numFmt w:val="lowerLetter"/>
      <w:lvlText w:val="%2)"/>
      <w:lvlJc w:val="left"/>
      <w:pPr>
        <w:ind w:left="779" w:hanging="420"/>
      </w:pPr>
      <w:rPr>
        <w:rFonts w:cs="Times New Roman"/>
      </w:rPr>
    </w:lvl>
    <w:lvl w:ilvl="2" w:tplc="0409001B">
      <w:start w:val="1"/>
      <w:numFmt w:val="lowerRoman"/>
      <w:lvlText w:val="%3."/>
      <w:lvlJc w:val="right"/>
      <w:pPr>
        <w:ind w:left="1199" w:hanging="420"/>
      </w:pPr>
      <w:rPr>
        <w:rFonts w:cs="Times New Roman"/>
      </w:rPr>
    </w:lvl>
    <w:lvl w:ilvl="3" w:tplc="0409000F">
      <w:start w:val="1"/>
      <w:numFmt w:val="decimal"/>
      <w:lvlText w:val="%4."/>
      <w:lvlJc w:val="left"/>
      <w:pPr>
        <w:ind w:left="1619" w:hanging="420"/>
      </w:pPr>
      <w:rPr>
        <w:rFonts w:cs="Times New Roman"/>
      </w:rPr>
    </w:lvl>
    <w:lvl w:ilvl="4" w:tplc="04090019">
      <w:start w:val="1"/>
      <w:numFmt w:val="lowerLetter"/>
      <w:lvlText w:val="%5)"/>
      <w:lvlJc w:val="left"/>
      <w:pPr>
        <w:ind w:left="2039" w:hanging="420"/>
      </w:pPr>
      <w:rPr>
        <w:rFonts w:cs="Times New Roman"/>
      </w:rPr>
    </w:lvl>
    <w:lvl w:ilvl="5" w:tplc="0409001B">
      <w:start w:val="1"/>
      <w:numFmt w:val="lowerRoman"/>
      <w:lvlText w:val="%6."/>
      <w:lvlJc w:val="right"/>
      <w:pPr>
        <w:ind w:left="2459" w:hanging="420"/>
      </w:pPr>
      <w:rPr>
        <w:rFonts w:cs="Times New Roman"/>
      </w:rPr>
    </w:lvl>
    <w:lvl w:ilvl="6" w:tplc="0409000F">
      <w:start w:val="1"/>
      <w:numFmt w:val="decimal"/>
      <w:lvlText w:val="%7."/>
      <w:lvlJc w:val="left"/>
      <w:pPr>
        <w:ind w:left="2879" w:hanging="420"/>
      </w:pPr>
      <w:rPr>
        <w:rFonts w:cs="Times New Roman"/>
      </w:rPr>
    </w:lvl>
    <w:lvl w:ilvl="7" w:tplc="04090019">
      <w:start w:val="1"/>
      <w:numFmt w:val="lowerLetter"/>
      <w:lvlText w:val="%8)"/>
      <w:lvlJc w:val="left"/>
      <w:pPr>
        <w:ind w:left="3299" w:hanging="420"/>
      </w:pPr>
      <w:rPr>
        <w:rFonts w:cs="Times New Roman"/>
      </w:rPr>
    </w:lvl>
    <w:lvl w:ilvl="8" w:tplc="0409001B">
      <w:start w:val="1"/>
      <w:numFmt w:val="lowerRoman"/>
      <w:lvlText w:val="%9."/>
      <w:lvlJc w:val="right"/>
      <w:pPr>
        <w:ind w:left="3719" w:hanging="420"/>
      </w:pPr>
      <w:rPr>
        <w:rFonts w:cs="Times New Roman"/>
      </w:rPr>
    </w:lvl>
  </w:abstractNum>
  <w:abstractNum w:abstractNumId="5">
    <w:nsid w:val="7BD32C49"/>
    <w:multiLevelType w:val="hybridMultilevel"/>
    <w:tmpl w:val="9676D146"/>
    <w:lvl w:ilvl="0" w:tplc="491C44D2">
      <w:start w:val="1"/>
      <w:numFmt w:val="japaneseCounting"/>
      <w:lvlText w:val="%1、"/>
      <w:lvlJc w:val="left"/>
      <w:pPr>
        <w:ind w:left="1282" w:hanging="720"/>
      </w:pPr>
      <w:rPr>
        <w:rFonts w:cs="Times New Roman" w:hint="default"/>
      </w:rPr>
    </w:lvl>
    <w:lvl w:ilvl="1" w:tplc="04090019">
      <w:start w:val="1"/>
      <w:numFmt w:val="lowerLetter"/>
      <w:lvlText w:val="%2)"/>
      <w:lvlJc w:val="left"/>
      <w:pPr>
        <w:ind w:left="1402" w:hanging="420"/>
      </w:pPr>
      <w:rPr>
        <w:rFonts w:cs="Times New Roman"/>
      </w:rPr>
    </w:lvl>
    <w:lvl w:ilvl="2" w:tplc="0409001B">
      <w:start w:val="1"/>
      <w:numFmt w:val="lowerRoman"/>
      <w:lvlText w:val="%3."/>
      <w:lvlJc w:val="right"/>
      <w:pPr>
        <w:ind w:left="1822" w:hanging="420"/>
      </w:pPr>
      <w:rPr>
        <w:rFonts w:cs="Times New Roman"/>
      </w:rPr>
    </w:lvl>
    <w:lvl w:ilvl="3" w:tplc="0409000F">
      <w:start w:val="1"/>
      <w:numFmt w:val="decimal"/>
      <w:lvlText w:val="%4."/>
      <w:lvlJc w:val="left"/>
      <w:pPr>
        <w:ind w:left="2242" w:hanging="420"/>
      </w:pPr>
      <w:rPr>
        <w:rFonts w:cs="Times New Roman"/>
      </w:rPr>
    </w:lvl>
    <w:lvl w:ilvl="4" w:tplc="04090019">
      <w:start w:val="1"/>
      <w:numFmt w:val="lowerLetter"/>
      <w:lvlText w:val="%5)"/>
      <w:lvlJc w:val="left"/>
      <w:pPr>
        <w:ind w:left="2662" w:hanging="420"/>
      </w:pPr>
      <w:rPr>
        <w:rFonts w:cs="Times New Roman"/>
      </w:rPr>
    </w:lvl>
    <w:lvl w:ilvl="5" w:tplc="0409001B">
      <w:start w:val="1"/>
      <w:numFmt w:val="lowerRoman"/>
      <w:lvlText w:val="%6."/>
      <w:lvlJc w:val="right"/>
      <w:pPr>
        <w:ind w:left="3082" w:hanging="420"/>
      </w:pPr>
      <w:rPr>
        <w:rFonts w:cs="Times New Roman"/>
      </w:rPr>
    </w:lvl>
    <w:lvl w:ilvl="6" w:tplc="0409000F">
      <w:start w:val="1"/>
      <w:numFmt w:val="decimal"/>
      <w:lvlText w:val="%7."/>
      <w:lvlJc w:val="left"/>
      <w:pPr>
        <w:ind w:left="3502" w:hanging="420"/>
      </w:pPr>
      <w:rPr>
        <w:rFonts w:cs="Times New Roman"/>
      </w:rPr>
    </w:lvl>
    <w:lvl w:ilvl="7" w:tplc="04090019">
      <w:start w:val="1"/>
      <w:numFmt w:val="lowerLetter"/>
      <w:lvlText w:val="%8)"/>
      <w:lvlJc w:val="left"/>
      <w:pPr>
        <w:ind w:left="3922" w:hanging="420"/>
      </w:pPr>
      <w:rPr>
        <w:rFonts w:cs="Times New Roman"/>
      </w:rPr>
    </w:lvl>
    <w:lvl w:ilvl="8" w:tplc="0409001B">
      <w:start w:val="1"/>
      <w:numFmt w:val="lowerRoman"/>
      <w:lvlText w:val="%9."/>
      <w:lvlJc w:val="right"/>
      <w:pPr>
        <w:ind w:left="4342" w:hanging="420"/>
      </w:pPr>
      <w:rPr>
        <w:rFonts w:cs="Times New Roman"/>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5D6"/>
    <w:rsid w:val="00021753"/>
    <w:rsid w:val="00021B90"/>
    <w:rsid w:val="000247DB"/>
    <w:rsid w:val="000418D2"/>
    <w:rsid w:val="00045B59"/>
    <w:rsid w:val="00051E43"/>
    <w:rsid w:val="00064921"/>
    <w:rsid w:val="0007190E"/>
    <w:rsid w:val="00080B81"/>
    <w:rsid w:val="00085471"/>
    <w:rsid w:val="000A0C4C"/>
    <w:rsid w:val="000A556A"/>
    <w:rsid w:val="000B0DA9"/>
    <w:rsid w:val="000B79B4"/>
    <w:rsid w:val="000C4627"/>
    <w:rsid w:val="000C7682"/>
    <w:rsid w:val="000D1AB7"/>
    <w:rsid w:val="000E4D24"/>
    <w:rsid w:val="000E74CD"/>
    <w:rsid w:val="000F4C12"/>
    <w:rsid w:val="00101F42"/>
    <w:rsid w:val="0010387A"/>
    <w:rsid w:val="00104DF6"/>
    <w:rsid w:val="001162D2"/>
    <w:rsid w:val="001338CF"/>
    <w:rsid w:val="00141084"/>
    <w:rsid w:val="001525F6"/>
    <w:rsid w:val="001806E3"/>
    <w:rsid w:val="0018390F"/>
    <w:rsid w:val="00187DE6"/>
    <w:rsid w:val="0019765F"/>
    <w:rsid w:val="001C1064"/>
    <w:rsid w:val="001C6A88"/>
    <w:rsid w:val="001D05B2"/>
    <w:rsid w:val="001D28FB"/>
    <w:rsid w:val="001D77DE"/>
    <w:rsid w:val="001F4914"/>
    <w:rsid w:val="001F56BC"/>
    <w:rsid w:val="001F6C95"/>
    <w:rsid w:val="00220BF7"/>
    <w:rsid w:val="00226985"/>
    <w:rsid w:val="00233BE3"/>
    <w:rsid w:val="0023558C"/>
    <w:rsid w:val="00236157"/>
    <w:rsid w:val="0024557C"/>
    <w:rsid w:val="0026281F"/>
    <w:rsid w:val="00281EDB"/>
    <w:rsid w:val="00286E15"/>
    <w:rsid w:val="00292B00"/>
    <w:rsid w:val="002B7855"/>
    <w:rsid w:val="002C56F3"/>
    <w:rsid w:val="002D2787"/>
    <w:rsid w:val="002D3862"/>
    <w:rsid w:val="002F321D"/>
    <w:rsid w:val="00305BD8"/>
    <w:rsid w:val="003130C1"/>
    <w:rsid w:val="00322010"/>
    <w:rsid w:val="00326C44"/>
    <w:rsid w:val="00334B43"/>
    <w:rsid w:val="00347701"/>
    <w:rsid w:val="00356276"/>
    <w:rsid w:val="00356BB2"/>
    <w:rsid w:val="00370DFD"/>
    <w:rsid w:val="00371B68"/>
    <w:rsid w:val="00377111"/>
    <w:rsid w:val="00391D3B"/>
    <w:rsid w:val="00393D9F"/>
    <w:rsid w:val="00397637"/>
    <w:rsid w:val="003A77F9"/>
    <w:rsid w:val="003A7944"/>
    <w:rsid w:val="003C278D"/>
    <w:rsid w:val="003C543E"/>
    <w:rsid w:val="003C649B"/>
    <w:rsid w:val="003D6977"/>
    <w:rsid w:val="003E2458"/>
    <w:rsid w:val="003E5E68"/>
    <w:rsid w:val="003F10E5"/>
    <w:rsid w:val="0042167B"/>
    <w:rsid w:val="00427EDA"/>
    <w:rsid w:val="004300B9"/>
    <w:rsid w:val="004320B2"/>
    <w:rsid w:val="00432BC5"/>
    <w:rsid w:val="00434882"/>
    <w:rsid w:val="00435E4B"/>
    <w:rsid w:val="00437C50"/>
    <w:rsid w:val="00442909"/>
    <w:rsid w:val="00444FB7"/>
    <w:rsid w:val="0045039E"/>
    <w:rsid w:val="004520C8"/>
    <w:rsid w:val="00466063"/>
    <w:rsid w:val="00472C77"/>
    <w:rsid w:val="00494BD3"/>
    <w:rsid w:val="004A27FF"/>
    <w:rsid w:val="004A4AA8"/>
    <w:rsid w:val="004A514E"/>
    <w:rsid w:val="004B026D"/>
    <w:rsid w:val="004B1B07"/>
    <w:rsid w:val="004B5B14"/>
    <w:rsid w:val="004C767D"/>
    <w:rsid w:val="004D7155"/>
    <w:rsid w:val="004D7C95"/>
    <w:rsid w:val="004E5DF5"/>
    <w:rsid w:val="004F00F1"/>
    <w:rsid w:val="00507851"/>
    <w:rsid w:val="00510797"/>
    <w:rsid w:val="00523206"/>
    <w:rsid w:val="00524BC6"/>
    <w:rsid w:val="00536EE8"/>
    <w:rsid w:val="00543F0F"/>
    <w:rsid w:val="00564DF1"/>
    <w:rsid w:val="005661C2"/>
    <w:rsid w:val="005708B7"/>
    <w:rsid w:val="00571343"/>
    <w:rsid w:val="00572682"/>
    <w:rsid w:val="005A65C6"/>
    <w:rsid w:val="005C18B2"/>
    <w:rsid w:val="005C2020"/>
    <w:rsid w:val="005F3CFF"/>
    <w:rsid w:val="005F7768"/>
    <w:rsid w:val="00600A97"/>
    <w:rsid w:val="006011E6"/>
    <w:rsid w:val="00604B12"/>
    <w:rsid w:val="00617AE3"/>
    <w:rsid w:val="00620BFB"/>
    <w:rsid w:val="00623440"/>
    <w:rsid w:val="00630594"/>
    <w:rsid w:val="00650DD0"/>
    <w:rsid w:val="00655BC5"/>
    <w:rsid w:val="0068336B"/>
    <w:rsid w:val="00686B5C"/>
    <w:rsid w:val="0069690F"/>
    <w:rsid w:val="006A68E8"/>
    <w:rsid w:val="006B04F3"/>
    <w:rsid w:val="006D2DBB"/>
    <w:rsid w:val="006F06D2"/>
    <w:rsid w:val="0070280E"/>
    <w:rsid w:val="00705456"/>
    <w:rsid w:val="007103A6"/>
    <w:rsid w:val="00721B88"/>
    <w:rsid w:val="00733015"/>
    <w:rsid w:val="00747AFD"/>
    <w:rsid w:val="00787A76"/>
    <w:rsid w:val="007A2FEB"/>
    <w:rsid w:val="007B09D6"/>
    <w:rsid w:val="007D78A4"/>
    <w:rsid w:val="007E2D0A"/>
    <w:rsid w:val="007F111C"/>
    <w:rsid w:val="007F76B3"/>
    <w:rsid w:val="0080738C"/>
    <w:rsid w:val="008105AF"/>
    <w:rsid w:val="00824106"/>
    <w:rsid w:val="008545D6"/>
    <w:rsid w:val="008601DA"/>
    <w:rsid w:val="0089144B"/>
    <w:rsid w:val="00894118"/>
    <w:rsid w:val="00895A36"/>
    <w:rsid w:val="008B61DF"/>
    <w:rsid w:val="008D5F13"/>
    <w:rsid w:val="008D7441"/>
    <w:rsid w:val="008D7F73"/>
    <w:rsid w:val="00902239"/>
    <w:rsid w:val="009145BB"/>
    <w:rsid w:val="0092117E"/>
    <w:rsid w:val="00924FBD"/>
    <w:rsid w:val="009421D4"/>
    <w:rsid w:val="009470AD"/>
    <w:rsid w:val="00957A0D"/>
    <w:rsid w:val="00964817"/>
    <w:rsid w:val="0097290C"/>
    <w:rsid w:val="009768B7"/>
    <w:rsid w:val="00984BE9"/>
    <w:rsid w:val="00992162"/>
    <w:rsid w:val="009A78E4"/>
    <w:rsid w:val="009B522A"/>
    <w:rsid w:val="009E7C9A"/>
    <w:rsid w:val="009F2DE5"/>
    <w:rsid w:val="009F4311"/>
    <w:rsid w:val="00A14B9C"/>
    <w:rsid w:val="00A32DA9"/>
    <w:rsid w:val="00A36344"/>
    <w:rsid w:val="00A4108E"/>
    <w:rsid w:val="00A6296F"/>
    <w:rsid w:val="00A74BCB"/>
    <w:rsid w:val="00A77C11"/>
    <w:rsid w:val="00A977A6"/>
    <w:rsid w:val="00AA444B"/>
    <w:rsid w:val="00AA4FC1"/>
    <w:rsid w:val="00AA52B2"/>
    <w:rsid w:val="00AD1582"/>
    <w:rsid w:val="00AE6ECF"/>
    <w:rsid w:val="00AF1255"/>
    <w:rsid w:val="00AF62C7"/>
    <w:rsid w:val="00B13782"/>
    <w:rsid w:val="00B13BA5"/>
    <w:rsid w:val="00B20C66"/>
    <w:rsid w:val="00B24D9C"/>
    <w:rsid w:val="00B40412"/>
    <w:rsid w:val="00B4056E"/>
    <w:rsid w:val="00B426A2"/>
    <w:rsid w:val="00B47E5A"/>
    <w:rsid w:val="00B50CF6"/>
    <w:rsid w:val="00B520BC"/>
    <w:rsid w:val="00B67CAC"/>
    <w:rsid w:val="00B92D40"/>
    <w:rsid w:val="00BA0A17"/>
    <w:rsid w:val="00BB1EE0"/>
    <w:rsid w:val="00BB462F"/>
    <w:rsid w:val="00BD4F8C"/>
    <w:rsid w:val="00BD5743"/>
    <w:rsid w:val="00BE6949"/>
    <w:rsid w:val="00BF3A72"/>
    <w:rsid w:val="00BF4827"/>
    <w:rsid w:val="00C068B6"/>
    <w:rsid w:val="00C33503"/>
    <w:rsid w:val="00C37046"/>
    <w:rsid w:val="00C40C65"/>
    <w:rsid w:val="00C46DE9"/>
    <w:rsid w:val="00C5694A"/>
    <w:rsid w:val="00C62E0C"/>
    <w:rsid w:val="00C76502"/>
    <w:rsid w:val="00CC2C2F"/>
    <w:rsid w:val="00CC399D"/>
    <w:rsid w:val="00CD257B"/>
    <w:rsid w:val="00CE00D1"/>
    <w:rsid w:val="00CF4FD3"/>
    <w:rsid w:val="00D10B63"/>
    <w:rsid w:val="00D14377"/>
    <w:rsid w:val="00D22340"/>
    <w:rsid w:val="00D344E6"/>
    <w:rsid w:val="00D518B3"/>
    <w:rsid w:val="00D71C22"/>
    <w:rsid w:val="00D73980"/>
    <w:rsid w:val="00D75920"/>
    <w:rsid w:val="00D8481F"/>
    <w:rsid w:val="00DA2478"/>
    <w:rsid w:val="00DA5A44"/>
    <w:rsid w:val="00DB2BA5"/>
    <w:rsid w:val="00DB742A"/>
    <w:rsid w:val="00DD175A"/>
    <w:rsid w:val="00DE16C5"/>
    <w:rsid w:val="00DF23B8"/>
    <w:rsid w:val="00E0240D"/>
    <w:rsid w:val="00E06E79"/>
    <w:rsid w:val="00E07A61"/>
    <w:rsid w:val="00E2083B"/>
    <w:rsid w:val="00E21CC3"/>
    <w:rsid w:val="00E3408B"/>
    <w:rsid w:val="00E36821"/>
    <w:rsid w:val="00E36DA7"/>
    <w:rsid w:val="00E56C5D"/>
    <w:rsid w:val="00E64C2E"/>
    <w:rsid w:val="00E91679"/>
    <w:rsid w:val="00EA68E3"/>
    <w:rsid w:val="00EE7310"/>
    <w:rsid w:val="00F06BAC"/>
    <w:rsid w:val="00F36468"/>
    <w:rsid w:val="00F41767"/>
    <w:rsid w:val="00F46B85"/>
    <w:rsid w:val="00F561B0"/>
    <w:rsid w:val="00F84861"/>
    <w:rsid w:val="00F90D54"/>
    <w:rsid w:val="00F9631C"/>
    <w:rsid w:val="00FA4FC2"/>
    <w:rsid w:val="00FA502E"/>
    <w:rsid w:val="00FB394A"/>
    <w:rsid w:val="00FC7DBF"/>
    <w:rsid w:val="00FD2CB9"/>
    <w:rsid w:val="00FD6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CF"/>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5D6"/>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semiHidden/>
    <w:locked/>
    <w:rsid w:val="007E2D0A"/>
    <w:rPr>
      <w:rFonts w:ascii="Calibri" w:hAnsi="Calibri" w:cs="Times New Roman"/>
      <w:sz w:val="18"/>
    </w:rPr>
  </w:style>
  <w:style w:type="paragraph" w:styleId="Footer">
    <w:name w:val="footer"/>
    <w:basedOn w:val="Normal"/>
    <w:link w:val="FooterChar"/>
    <w:uiPriority w:val="99"/>
    <w:rsid w:val="008545D6"/>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semiHidden/>
    <w:locked/>
    <w:rsid w:val="007E2D0A"/>
    <w:rPr>
      <w:rFonts w:ascii="Calibri" w:hAnsi="Calibri" w:cs="Times New Roman"/>
      <w:sz w:val="18"/>
    </w:rPr>
  </w:style>
  <w:style w:type="paragraph" w:styleId="NormalWeb">
    <w:name w:val="Normal (Web)"/>
    <w:basedOn w:val="Normal"/>
    <w:uiPriority w:val="99"/>
    <w:rsid w:val="008545D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545D6"/>
    <w:rPr>
      <w:rFonts w:cs="Times New Roman"/>
      <w:b/>
    </w:rPr>
  </w:style>
  <w:style w:type="character" w:styleId="Emphasis">
    <w:name w:val="Emphasis"/>
    <w:basedOn w:val="DefaultParagraphFont"/>
    <w:uiPriority w:val="99"/>
    <w:qFormat/>
    <w:rsid w:val="00D14377"/>
    <w:rPr>
      <w:rFonts w:cs="Times New Roman"/>
      <w:i/>
    </w:rPr>
  </w:style>
  <w:style w:type="character" w:customStyle="1" w:styleId="apple-converted-space">
    <w:name w:val="apple-converted-space"/>
    <w:basedOn w:val="DefaultParagraphFont"/>
    <w:uiPriority w:val="99"/>
    <w:rsid w:val="00B67CAC"/>
    <w:rPr>
      <w:rFonts w:cs="Times New Roman"/>
    </w:rPr>
  </w:style>
  <w:style w:type="paragraph" w:styleId="PlainText">
    <w:name w:val="Plain Text"/>
    <w:basedOn w:val="Normal"/>
    <w:link w:val="PlainTextChar"/>
    <w:uiPriority w:val="99"/>
    <w:rsid w:val="00572682"/>
    <w:rPr>
      <w:rFonts w:ascii="宋体" w:hAnsi="Courier New" w:cs="Times New Roman"/>
    </w:rPr>
  </w:style>
  <w:style w:type="character" w:customStyle="1" w:styleId="PlainTextChar">
    <w:name w:val="Plain Text Char"/>
    <w:basedOn w:val="DefaultParagraphFont"/>
    <w:link w:val="PlainText"/>
    <w:uiPriority w:val="99"/>
    <w:locked/>
    <w:rsid w:val="00572682"/>
    <w:rPr>
      <w:rFonts w:ascii="宋体" w:hAnsi="Courier New" w:cs="Times New Roman"/>
      <w:kern w:val="2"/>
      <w:sz w:val="21"/>
    </w:rPr>
  </w:style>
  <w:style w:type="paragraph" w:styleId="BalloonText">
    <w:name w:val="Balloon Text"/>
    <w:basedOn w:val="Normal"/>
    <w:link w:val="BalloonTextChar"/>
    <w:uiPriority w:val="99"/>
    <w:semiHidden/>
    <w:rsid w:val="00A14B9C"/>
    <w:rPr>
      <w:rFonts w:cs="Times New Roman"/>
      <w:sz w:val="18"/>
      <w:szCs w:val="18"/>
    </w:rPr>
  </w:style>
  <w:style w:type="character" w:customStyle="1" w:styleId="BalloonTextChar">
    <w:name w:val="Balloon Text Char"/>
    <w:basedOn w:val="DefaultParagraphFont"/>
    <w:link w:val="BalloonText"/>
    <w:uiPriority w:val="99"/>
    <w:locked/>
    <w:rsid w:val="00A14B9C"/>
    <w:rPr>
      <w:rFonts w:ascii="Calibri" w:hAnsi="Calibri" w:cs="Times New Roman"/>
      <w:kern w:val="2"/>
      <w:sz w:val="18"/>
    </w:rPr>
  </w:style>
  <w:style w:type="character" w:styleId="Hyperlink">
    <w:name w:val="Hyperlink"/>
    <w:basedOn w:val="DefaultParagraphFont"/>
    <w:uiPriority w:val="99"/>
    <w:rsid w:val="006B04F3"/>
    <w:rPr>
      <w:rFonts w:cs="Times New Roman"/>
      <w:color w:val="0000FF"/>
      <w:u w:val="single"/>
    </w:rPr>
  </w:style>
  <w:style w:type="paragraph" w:styleId="BodyTextIndent">
    <w:name w:val="Body Text Indent"/>
    <w:basedOn w:val="Normal"/>
    <w:link w:val="BodyTextIndentChar"/>
    <w:uiPriority w:val="99"/>
    <w:rsid w:val="00104DF6"/>
    <w:pPr>
      <w:spacing w:before="100" w:beforeAutospacing="1" w:after="100" w:afterAutospacing="1" w:line="360" w:lineRule="auto"/>
      <w:ind w:firstLine="48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104DF6"/>
    <w:rPr>
      <w:rFonts w:cs="Times New Roman"/>
      <w:kern w:val="2"/>
      <w:sz w:val="24"/>
    </w:rPr>
  </w:style>
  <w:style w:type="character" w:styleId="PageNumber">
    <w:name w:val="page number"/>
    <w:basedOn w:val="DefaultParagraphFont"/>
    <w:uiPriority w:val="99"/>
    <w:rsid w:val="00507851"/>
    <w:rPr>
      <w:rFonts w:cs="Times New Roman"/>
    </w:rPr>
  </w:style>
  <w:style w:type="table" w:styleId="TableGrid">
    <w:name w:val="Table Grid"/>
    <w:basedOn w:val="TableNormal"/>
    <w:uiPriority w:val="99"/>
    <w:locked/>
    <w:rsid w:val="0032201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69902">
      <w:marLeft w:val="0"/>
      <w:marRight w:val="0"/>
      <w:marTop w:val="0"/>
      <w:marBottom w:val="0"/>
      <w:divBdr>
        <w:top w:val="none" w:sz="0" w:space="0" w:color="auto"/>
        <w:left w:val="none" w:sz="0" w:space="0" w:color="auto"/>
        <w:bottom w:val="none" w:sz="0" w:space="0" w:color="auto"/>
        <w:right w:val="none" w:sz="0" w:space="0" w:color="auto"/>
      </w:divBdr>
    </w:div>
    <w:div w:id="29569904">
      <w:marLeft w:val="0"/>
      <w:marRight w:val="0"/>
      <w:marTop w:val="0"/>
      <w:marBottom w:val="0"/>
      <w:divBdr>
        <w:top w:val="none" w:sz="0" w:space="0" w:color="auto"/>
        <w:left w:val="none" w:sz="0" w:space="0" w:color="auto"/>
        <w:bottom w:val="none" w:sz="0" w:space="0" w:color="auto"/>
        <w:right w:val="none" w:sz="0" w:space="0" w:color="auto"/>
      </w:divBdr>
      <w:divsChild>
        <w:div w:id="29569910">
          <w:marLeft w:val="0"/>
          <w:marRight w:val="0"/>
          <w:marTop w:val="12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295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9907">
      <w:marLeft w:val="0"/>
      <w:marRight w:val="0"/>
      <w:marTop w:val="0"/>
      <w:marBottom w:val="0"/>
      <w:divBdr>
        <w:top w:val="none" w:sz="0" w:space="0" w:color="auto"/>
        <w:left w:val="none" w:sz="0" w:space="0" w:color="auto"/>
        <w:bottom w:val="none" w:sz="0" w:space="0" w:color="auto"/>
        <w:right w:val="none" w:sz="0" w:space="0" w:color="auto"/>
      </w:divBdr>
      <w:divsChild>
        <w:div w:id="29569916">
          <w:marLeft w:val="0"/>
          <w:marRight w:val="0"/>
          <w:marTop w:val="0"/>
          <w:marBottom w:val="0"/>
          <w:divBdr>
            <w:top w:val="none" w:sz="0" w:space="0" w:color="auto"/>
            <w:left w:val="none" w:sz="0" w:space="0" w:color="auto"/>
            <w:bottom w:val="none" w:sz="0" w:space="0" w:color="auto"/>
            <w:right w:val="none" w:sz="0" w:space="0" w:color="auto"/>
          </w:divBdr>
        </w:div>
      </w:divsChild>
    </w:div>
    <w:div w:id="29569908">
      <w:marLeft w:val="0"/>
      <w:marRight w:val="0"/>
      <w:marTop w:val="0"/>
      <w:marBottom w:val="0"/>
      <w:divBdr>
        <w:top w:val="none" w:sz="0" w:space="0" w:color="auto"/>
        <w:left w:val="none" w:sz="0" w:space="0" w:color="auto"/>
        <w:bottom w:val="none" w:sz="0" w:space="0" w:color="auto"/>
        <w:right w:val="none" w:sz="0" w:space="0" w:color="auto"/>
      </w:divBdr>
      <w:divsChild>
        <w:div w:id="29569912">
          <w:marLeft w:val="0"/>
          <w:marRight w:val="0"/>
          <w:marTop w:val="0"/>
          <w:marBottom w:val="0"/>
          <w:divBdr>
            <w:top w:val="none" w:sz="0" w:space="0" w:color="auto"/>
            <w:left w:val="none" w:sz="0" w:space="0" w:color="auto"/>
            <w:bottom w:val="none" w:sz="0" w:space="0" w:color="auto"/>
            <w:right w:val="none" w:sz="0" w:space="0" w:color="auto"/>
          </w:divBdr>
        </w:div>
      </w:divsChild>
    </w:div>
    <w:div w:id="29569911">
      <w:marLeft w:val="0"/>
      <w:marRight w:val="0"/>
      <w:marTop w:val="0"/>
      <w:marBottom w:val="0"/>
      <w:divBdr>
        <w:top w:val="none" w:sz="0" w:space="0" w:color="auto"/>
        <w:left w:val="none" w:sz="0" w:space="0" w:color="auto"/>
        <w:bottom w:val="none" w:sz="0" w:space="0" w:color="auto"/>
        <w:right w:val="none" w:sz="0" w:space="0" w:color="auto"/>
      </w:divBdr>
    </w:div>
    <w:div w:id="29569913">
      <w:marLeft w:val="0"/>
      <w:marRight w:val="0"/>
      <w:marTop w:val="0"/>
      <w:marBottom w:val="0"/>
      <w:divBdr>
        <w:top w:val="none" w:sz="0" w:space="0" w:color="auto"/>
        <w:left w:val="none" w:sz="0" w:space="0" w:color="auto"/>
        <w:bottom w:val="none" w:sz="0" w:space="0" w:color="auto"/>
        <w:right w:val="none" w:sz="0" w:space="0" w:color="auto"/>
      </w:divBdr>
    </w:div>
    <w:div w:id="29569915">
      <w:marLeft w:val="0"/>
      <w:marRight w:val="0"/>
      <w:marTop w:val="0"/>
      <w:marBottom w:val="0"/>
      <w:divBdr>
        <w:top w:val="none" w:sz="0" w:space="0" w:color="auto"/>
        <w:left w:val="none" w:sz="0" w:space="0" w:color="auto"/>
        <w:bottom w:val="none" w:sz="0" w:space="0" w:color="auto"/>
        <w:right w:val="none" w:sz="0" w:space="0" w:color="auto"/>
      </w:divBdr>
      <w:divsChild>
        <w:div w:id="29569905">
          <w:marLeft w:val="0"/>
          <w:marRight w:val="0"/>
          <w:marTop w:val="0"/>
          <w:marBottom w:val="0"/>
          <w:divBdr>
            <w:top w:val="none" w:sz="0" w:space="0" w:color="auto"/>
            <w:left w:val="none" w:sz="0" w:space="0" w:color="auto"/>
            <w:bottom w:val="none" w:sz="0" w:space="0" w:color="auto"/>
            <w:right w:val="none" w:sz="0" w:space="0" w:color="auto"/>
          </w:divBdr>
        </w:div>
      </w:divsChild>
    </w:div>
    <w:div w:id="29569917">
      <w:marLeft w:val="0"/>
      <w:marRight w:val="0"/>
      <w:marTop w:val="0"/>
      <w:marBottom w:val="0"/>
      <w:divBdr>
        <w:top w:val="none" w:sz="0" w:space="0" w:color="auto"/>
        <w:left w:val="none" w:sz="0" w:space="0" w:color="auto"/>
        <w:bottom w:val="none" w:sz="0" w:space="0" w:color="auto"/>
        <w:right w:val="none" w:sz="0" w:space="0" w:color="auto"/>
      </w:divBdr>
      <w:divsChild>
        <w:div w:id="29569901">
          <w:marLeft w:val="0"/>
          <w:marRight w:val="0"/>
          <w:marTop w:val="0"/>
          <w:marBottom w:val="0"/>
          <w:divBdr>
            <w:top w:val="none" w:sz="0" w:space="0" w:color="auto"/>
            <w:left w:val="none" w:sz="0" w:space="0" w:color="auto"/>
            <w:bottom w:val="none" w:sz="0" w:space="0" w:color="auto"/>
            <w:right w:val="none" w:sz="0" w:space="0" w:color="auto"/>
          </w:divBdr>
        </w:div>
      </w:divsChild>
    </w:div>
    <w:div w:id="29569919">
      <w:marLeft w:val="0"/>
      <w:marRight w:val="0"/>
      <w:marTop w:val="0"/>
      <w:marBottom w:val="0"/>
      <w:divBdr>
        <w:top w:val="none" w:sz="0" w:space="0" w:color="auto"/>
        <w:left w:val="none" w:sz="0" w:space="0" w:color="auto"/>
        <w:bottom w:val="none" w:sz="0" w:space="0" w:color="auto"/>
        <w:right w:val="none" w:sz="0" w:space="0" w:color="auto"/>
      </w:divBdr>
      <w:divsChild>
        <w:div w:id="29569900">
          <w:marLeft w:val="0"/>
          <w:marRight w:val="0"/>
          <w:marTop w:val="0"/>
          <w:marBottom w:val="0"/>
          <w:divBdr>
            <w:top w:val="none" w:sz="0" w:space="0" w:color="auto"/>
            <w:left w:val="none" w:sz="0" w:space="0" w:color="auto"/>
            <w:bottom w:val="none" w:sz="0" w:space="0" w:color="auto"/>
            <w:right w:val="none" w:sz="0" w:space="0" w:color="auto"/>
          </w:divBdr>
          <w:divsChild>
            <w:div w:id="29569903">
              <w:marLeft w:val="0"/>
              <w:marRight w:val="0"/>
              <w:marTop w:val="0"/>
              <w:marBottom w:val="0"/>
              <w:divBdr>
                <w:top w:val="none" w:sz="0" w:space="0" w:color="auto"/>
                <w:left w:val="none" w:sz="0" w:space="0" w:color="auto"/>
                <w:bottom w:val="none" w:sz="0" w:space="0" w:color="auto"/>
                <w:right w:val="none" w:sz="0" w:space="0" w:color="auto"/>
              </w:divBdr>
            </w:div>
            <w:div w:id="29569918">
              <w:marLeft w:val="0"/>
              <w:marRight w:val="0"/>
              <w:marTop w:val="0"/>
              <w:marBottom w:val="0"/>
              <w:divBdr>
                <w:top w:val="none" w:sz="0" w:space="0" w:color="auto"/>
                <w:left w:val="none" w:sz="0" w:space="0" w:color="auto"/>
                <w:bottom w:val="none" w:sz="0" w:space="0" w:color="auto"/>
                <w:right w:val="none" w:sz="0" w:space="0" w:color="auto"/>
              </w:divBdr>
            </w:div>
            <w:div w:id="295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9921">
      <w:marLeft w:val="0"/>
      <w:marRight w:val="0"/>
      <w:marTop w:val="0"/>
      <w:marBottom w:val="0"/>
      <w:divBdr>
        <w:top w:val="none" w:sz="0" w:space="0" w:color="auto"/>
        <w:left w:val="none" w:sz="0" w:space="0" w:color="auto"/>
        <w:bottom w:val="none" w:sz="0" w:space="0" w:color="auto"/>
        <w:right w:val="none" w:sz="0" w:space="0" w:color="auto"/>
      </w:divBdr>
      <w:divsChild>
        <w:div w:id="2956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glin5566@si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anglin5566@sin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6</Pages>
  <Words>352</Words>
  <Characters>2011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user</cp:lastModifiedBy>
  <cp:revision>19</cp:revision>
  <cp:lastPrinted>2014-06-12T08:06:00Z</cp:lastPrinted>
  <dcterms:created xsi:type="dcterms:W3CDTF">2014-06-11T02:38:00Z</dcterms:created>
  <dcterms:modified xsi:type="dcterms:W3CDTF">2014-06-30T08:11:00Z</dcterms:modified>
</cp:coreProperties>
</file>