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BFC6B" w14:textId="26FF90F4" w:rsidR="002C5329" w:rsidRPr="002C5329" w:rsidRDefault="00344C45" w:rsidP="002C5329">
      <w:pPr>
        <w:spacing w:line="420" w:lineRule="auto"/>
        <w:jc w:val="center"/>
        <w:rPr>
          <w:rFonts w:ascii="仿宋_GB2312" w:eastAsia="仿宋_GB2312" w:cs="微软雅黑"/>
          <w:b/>
          <w:sz w:val="32"/>
          <w:szCs w:val="32"/>
        </w:rPr>
      </w:pPr>
      <w:r w:rsidRPr="0033291F">
        <w:rPr>
          <w:rFonts w:ascii="仿宋_GB2312" w:eastAsia="仿宋_GB2312" w:cs="微软雅黑" w:hint="eastAsia"/>
          <w:b/>
          <w:sz w:val="32"/>
          <w:szCs w:val="32"/>
        </w:rPr>
        <w:t xml:space="preserve"> </w:t>
      </w:r>
      <w:r w:rsidR="008B62D1">
        <w:rPr>
          <w:rFonts w:ascii="仿宋_GB2312" w:eastAsia="仿宋_GB2312" w:cs="微软雅黑" w:hint="eastAsia"/>
          <w:b/>
          <w:sz w:val="32"/>
          <w:szCs w:val="32"/>
        </w:rPr>
        <w:t>附件一：</w:t>
      </w:r>
      <w:r w:rsidR="006173DB" w:rsidRPr="0033291F">
        <w:rPr>
          <w:rFonts w:ascii="仿宋_GB2312" w:eastAsia="仿宋_GB2312" w:cs="微软雅黑" w:hint="eastAsia"/>
          <w:b/>
          <w:sz w:val="32"/>
          <w:szCs w:val="32"/>
        </w:rPr>
        <w:t>“</w:t>
      </w:r>
      <w:r w:rsidR="006173DB" w:rsidRPr="00351563">
        <w:rPr>
          <w:rFonts w:ascii="仿宋_GB2312" w:eastAsia="仿宋_GB2312" w:cs="微软雅黑"/>
          <w:b/>
          <w:sz w:val="32"/>
          <w:szCs w:val="32"/>
        </w:rPr>
        <w:t>202</w:t>
      </w:r>
      <w:r w:rsidR="006173DB" w:rsidRPr="00351563">
        <w:rPr>
          <w:rFonts w:ascii="仿宋_GB2312" w:eastAsia="仿宋_GB2312" w:cs="微软雅黑" w:hint="eastAsia"/>
          <w:b/>
          <w:sz w:val="32"/>
          <w:szCs w:val="32"/>
        </w:rPr>
        <w:t>2中国物流十大年度人物</w:t>
      </w:r>
      <w:r w:rsidR="006173DB" w:rsidRPr="0033291F">
        <w:rPr>
          <w:rFonts w:ascii="仿宋_GB2312" w:eastAsia="仿宋_GB2312" w:cs="微软雅黑" w:hint="eastAsia"/>
          <w:b/>
          <w:sz w:val="32"/>
          <w:szCs w:val="32"/>
        </w:rPr>
        <w:t>”评选申请表</w:t>
      </w:r>
    </w:p>
    <w:tbl>
      <w:tblPr>
        <w:tblW w:w="91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7"/>
        <w:gridCol w:w="1449"/>
        <w:gridCol w:w="541"/>
        <w:gridCol w:w="1273"/>
        <w:gridCol w:w="1962"/>
        <w:gridCol w:w="1156"/>
        <w:gridCol w:w="1557"/>
      </w:tblGrid>
      <w:tr w:rsidR="006173DB" w14:paraId="28521BFD" w14:textId="77777777" w:rsidTr="008061D4">
        <w:trPr>
          <w:trHeight w:val="599"/>
          <w:jc w:val="center"/>
        </w:trPr>
        <w:tc>
          <w:tcPr>
            <w:tcW w:w="1177" w:type="dxa"/>
            <w:tcBorders>
              <w:top w:val="single" w:sz="6" w:space="0" w:color="auto"/>
            </w:tcBorders>
            <w:vAlign w:val="center"/>
          </w:tcPr>
          <w:p w14:paraId="108A1EFE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参</w:t>
            </w:r>
            <w:r>
              <w:rPr>
                <w:rFonts w:eastAsia="仿宋_GB2312" w:cs="微软雅黑" w:hint="eastAsia"/>
                <w:sz w:val="24"/>
              </w:rPr>
              <w:t xml:space="preserve"> </w:t>
            </w:r>
            <w:r>
              <w:rPr>
                <w:rFonts w:eastAsia="仿宋_GB2312" w:cs="微软雅黑" w:hint="eastAsia"/>
                <w:sz w:val="24"/>
              </w:rPr>
              <w:t>评</w:t>
            </w:r>
            <w:r>
              <w:rPr>
                <w:rFonts w:eastAsia="仿宋_GB2312" w:cs="微软雅黑" w:hint="eastAsia"/>
                <w:sz w:val="24"/>
              </w:rPr>
              <w:t xml:space="preserve"> </w:t>
            </w:r>
            <w:r>
              <w:rPr>
                <w:rFonts w:eastAsia="仿宋_GB2312" w:cs="微软雅黑" w:hint="eastAsia"/>
                <w:sz w:val="24"/>
              </w:rPr>
              <w:t>人</w:t>
            </w:r>
          </w:p>
        </w:tc>
        <w:tc>
          <w:tcPr>
            <w:tcW w:w="1990" w:type="dxa"/>
            <w:gridSpan w:val="2"/>
            <w:tcBorders>
              <w:top w:val="single" w:sz="6" w:space="0" w:color="auto"/>
            </w:tcBorders>
            <w:vAlign w:val="center"/>
          </w:tcPr>
          <w:p w14:paraId="1DD3A328" w14:textId="77777777" w:rsidR="006173DB" w:rsidRDefault="006173DB" w:rsidP="003D1005">
            <w:pPr>
              <w:spacing w:line="360" w:lineRule="auto"/>
              <w:rPr>
                <w:rFonts w:eastAsia="仿宋_GB2312" w:cs="仿宋_GB2312"/>
                <w:sz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center"/>
          </w:tcPr>
          <w:p w14:paraId="5B2707CD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性　　别</w:t>
            </w:r>
          </w:p>
        </w:tc>
        <w:tc>
          <w:tcPr>
            <w:tcW w:w="1962" w:type="dxa"/>
            <w:tcBorders>
              <w:top w:val="single" w:sz="6" w:space="0" w:color="auto"/>
            </w:tcBorders>
            <w:vAlign w:val="center"/>
          </w:tcPr>
          <w:p w14:paraId="03632E40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vAlign w:val="center"/>
          </w:tcPr>
          <w:p w14:paraId="0EF1FA83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民　　族</w:t>
            </w:r>
          </w:p>
        </w:tc>
        <w:tc>
          <w:tcPr>
            <w:tcW w:w="1557" w:type="dxa"/>
            <w:tcBorders>
              <w:top w:val="single" w:sz="6" w:space="0" w:color="auto"/>
            </w:tcBorders>
          </w:tcPr>
          <w:p w14:paraId="74241BF9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仿宋_GB2312"/>
                <w:sz w:val="24"/>
              </w:rPr>
            </w:pPr>
          </w:p>
        </w:tc>
      </w:tr>
      <w:tr w:rsidR="006173DB" w14:paraId="0B3E243E" w14:textId="77777777" w:rsidTr="008061D4">
        <w:trPr>
          <w:trHeight w:val="617"/>
          <w:jc w:val="center"/>
        </w:trPr>
        <w:tc>
          <w:tcPr>
            <w:tcW w:w="1177" w:type="dxa"/>
            <w:vAlign w:val="center"/>
          </w:tcPr>
          <w:p w14:paraId="71088E67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出生年月</w:t>
            </w:r>
          </w:p>
        </w:tc>
        <w:tc>
          <w:tcPr>
            <w:tcW w:w="1990" w:type="dxa"/>
            <w:gridSpan w:val="2"/>
            <w:vAlign w:val="center"/>
          </w:tcPr>
          <w:p w14:paraId="704BE8EC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2B3387F8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eastAsia="仿宋_GB2312" w:cs="微软雅黑" w:hint="eastAsia"/>
                <w:sz w:val="24"/>
              </w:rPr>
              <w:t>政治面貌</w:t>
            </w:r>
          </w:p>
        </w:tc>
        <w:tc>
          <w:tcPr>
            <w:tcW w:w="1962" w:type="dxa"/>
            <w:vAlign w:val="center"/>
          </w:tcPr>
          <w:p w14:paraId="72F3EDA9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宋体"/>
                <w:b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156" w:type="dxa"/>
            <w:vAlign w:val="center"/>
          </w:tcPr>
          <w:p w14:paraId="12F171EB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文化程度</w:t>
            </w:r>
          </w:p>
        </w:tc>
        <w:tc>
          <w:tcPr>
            <w:tcW w:w="1557" w:type="dxa"/>
          </w:tcPr>
          <w:p w14:paraId="53AC1212" w14:textId="77777777" w:rsidR="006173DB" w:rsidRDefault="006173DB" w:rsidP="003D1005">
            <w:pPr>
              <w:spacing w:line="360" w:lineRule="auto"/>
              <w:ind w:firstLineChars="50" w:firstLine="120"/>
              <w:jc w:val="center"/>
              <w:rPr>
                <w:rFonts w:eastAsia="仿宋_GB2312" w:cs="仿宋_GB2312"/>
                <w:sz w:val="24"/>
              </w:rPr>
            </w:pPr>
          </w:p>
        </w:tc>
      </w:tr>
      <w:tr w:rsidR="006173DB" w14:paraId="071A4280" w14:textId="77777777" w:rsidTr="008061D4">
        <w:trPr>
          <w:trHeight w:val="924"/>
          <w:jc w:val="center"/>
        </w:trPr>
        <w:tc>
          <w:tcPr>
            <w:tcW w:w="1177" w:type="dxa"/>
            <w:vMerge w:val="restart"/>
            <w:vAlign w:val="center"/>
          </w:tcPr>
          <w:p w14:paraId="6A0120FC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工作单位</w:t>
            </w:r>
          </w:p>
        </w:tc>
        <w:tc>
          <w:tcPr>
            <w:tcW w:w="5225" w:type="dxa"/>
            <w:gridSpan w:val="4"/>
          </w:tcPr>
          <w:p w14:paraId="485B41CE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156" w:type="dxa"/>
            <w:vMerge w:val="restart"/>
            <w:vAlign w:val="center"/>
          </w:tcPr>
          <w:p w14:paraId="6FF86901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职</w:t>
            </w:r>
            <w:r>
              <w:rPr>
                <w:rFonts w:eastAsia="仿宋_GB2312" w:cs="微软雅黑" w:hint="eastAsia"/>
                <w:sz w:val="24"/>
              </w:rPr>
              <w:t xml:space="preserve">  </w:t>
            </w:r>
            <w:proofErr w:type="gramStart"/>
            <w:r>
              <w:rPr>
                <w:rFonts w:eastAsia="仿宋_GB2312" w:cs="微软雅黑" w:hint="eastAsia"/>
                <w:sz w:val="24"/>
              </w:rPr>
              <w:t>务</w:t>
            </w:r>
            <w:proofErr w:type="gramEnd"/>
          </w:p>
        </w:tc>
        <w:tc>
          <w:tcPr>
            <w:tcW w:w="1557" w:type="dxa"/>
            <w:vMerge w:val="restart"/>
            <w:vAlign w:val="center"/>
          </w:tcPr>
          <w:p w14:paraId="27E13E28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仿宋_GB2312"/>
                <w:sz w:val="24"/>
              </w:rPr>
            </w:pPr>
          </w:p>
        </w:tc>
      </w:tr>
      <w:tr w:rsidR="006173DB" w14:paraId="5D0BDDC2" w14:textId="77777777" w:rsidTr="008061D4">
        <w:trPr>
          <w:trHeight w:val="988"/>
          <w:jc w:val="center"/>
        </w:trPr>
        <w:tc>
          <w:tcPr>
            <w:tcW w:w="1177" w:type="dxa"/>
            <w:vMerge/>
            <w:vAlign w:val="center"/>
          </w:tcPr>
          <w:p w14:paraId="1575E44C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5225" w:type="dxa"/>
            <w:gridSpan w:val="4"/>
          </w:tcPr>
          <w:p w14:paraId="66C3E923" w14:textId="77777777" w:rsidR="006173DB" w:rsidRPr="00BB26A6" w:rsidRDefault="006173DB" w:rsidP="003D1005">
            <w:pPr>
              <w:spacing w:line="360" w:lineRule="auto"/>
              <w:jc w:val="left"/>
              <w:rPr>
                <w:rFonts w:eastAsia="仿宋_GB2312" w:cs="微软雅黑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微软雅黑" w:hint="eastAsia"/>
                <w:sz w:val="24"/>
              </w:rPr>
              <w:t>国有及国有控股公司</w:t>
            </w:r>
            <w:r>
              <w:rPr>
                <w:rFonts w:eastAsia="仿宋_GB2312" w:cs="微软雅黑" w:hint="eastAsia"/>
                <w:sz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微软雅黑" w:hint="eastAsia"/>
                <w:sz w:val="24"/>
              </w:rPr>
              <w:t>民营及民营控股公司</w:t>
            </w: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微软雅黑" w:hint="eastAsia"/>
                <w:sz w:val="24"/>
              </w:rPr>
              <w:t>外资及外资控股公司</w:t>
            </w:r>
            <w:r>
              <w:rPr>
                <w:rFonts w:eastAsia="仿宋_GB2312" w:cs="微软雅黑" w:hint="eastAsia"/>
                <w:sz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微软雅黑" w:hint="eastAsia"/>
                <w:sz w:val="24"/>
              </w:rPr>
              <w:t>其他</w:t>
            </w:r>
          </w:p>
        </w:tc>
        <w:tc>
          <w:tcPr>
            <w:tcW w:w="1156" w:type="dxa"/>
            <w:vMerge/>
            <w:vAlign w:val="center"/>
          </w:tcPr>
          <w:p w14:paraId="04D3C008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仿宋_GB2312"/>
                <w:sz w:val="24"/>
              </w:rPr>
            </w:pPr>
          </w:p>
        </w:tc>
        <w:tc>
          <w:tcPr>
            <w:tcW w:w="1557" w:type="dxa"/>
            <w:vMerge/>
          </w:tcPr>
          <w:p w14:paraId="4A7A9DFD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仿宋_GB2312"/>
                <w:sz w:val="24"/>
              </w:rPr>
            </w:pPr>
          </w:p>
        </w:tc>
      </w:tr>
      <w:tr w:rsidR="006173DB" w14:paraId="5B7C6A0E" w14:textId="77777777" w:rsidTr="008061D4">
        <w:trPr>
          <w:trHeight w:val="602"/>
          <w:jc w:val="center"/>
        </w:trPr>
        <w:tc>
          <w:tcPr>
            <w:tcW w:w="1177" w:type="dxa"/>
            <w:vMerge w:val="restart"/>
            <w:vAlign w:val="center"/>
          </w:tcPr>
          <w:p w14:paraId="2B473611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联系人</w:t>
            </w:r>
          </w:p>
        </w:tc>
        <w:tc>
          <w:tcPr>
            <w:tcW w:w="1449" w:type="dxa"/>
            <w:vAlign w:val="center"/>
          </w:tcPr>
          <w:p w14:paraId="65F1F4CD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proofErr w:type="gramStart"/>
            <w:r>
              <w:rPr>
                <w:rFonts w:eastAsia="仿宋_GB2312" w:cs="微软雅黑" w:hint="eastAsia"/>
                <w:sz w:val="24"/>
              </w:rPr>
              <w:t xml:space="preserve">姓　　</w:t>
            </w:r>
            <w:proofErr w:type="gramEnd"/>
            <w:r>
              <w:rPr>
                <w:rFonts w:eastAsia="仿宋_GB2312" w:cs="微软雅黑" w:hint="eastAsia"/>
                <w:sz w:val="24"/>
              </w:rPr>
              <w:t>名</w:t>
            </w:r>
          </w:p>
        </w:tc>
        <w:tc>
          <w:tcPr>
            <w:tcW w:w="1814" w:type="dxa"/>
            <w:gridSpan w:val="2"/>
            <w:vAlign w:val="center"/>
          </w:tcPr>
          <w:p w14:paraId="0E495962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962" w:type="dxa"/>
            <w:vAlign w:val="center"/>
          </w:tcPr>
          <w:p w14:paraId="2EF6B036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 xml:space="preserve">职　　</w:t>
            </w:r>
            <w:proofErr w:type="gramStart"/>
            <w:r>
              <w:rPr>
                <w:rFonts w:eastAsia="仿宋_GB2312" w:cs="微软雅黑" w:hint="eastAsia"/>
                <w:sz w:val="24"/>
              </w:rPr>
              <w:t>务</w:t>
            </w:r>
            <w:proofErr w:type="gramEnd"/>
          </w:p>
        </w:tc>
        <w:tc>
          <w:tcPr>
            <w:tcW w:w="2713" w:type="dxa"/>
            <w:gridSpan w:val="2"/>
          </w:tcPr>
          <w:p w14:paraId="48D2D684" w14:textId="77777777" w:rsidR="006173DB" w:rsidRDefault="006173DB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6173DB" w14:paraId="7DA5921E" w14:textId="77777777" w:rsidTr="008061D4">
        <w:trPr>
          <w:trHeight w:val="600"/>
          <w:jc w:val="center"/>
        </w:trPr>
        <w:tc>
          <w:tcPr>
            <w:tcW w:w="1177" w:type="dxa"/>
            <w:vMerge/>
            <w:vAlign w:val="center"/>
          </w:tcPr>
          <w:p w14:paraId="4EFD8EB3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70584D47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办公电话</w:t>
            </w:r>
          </w:p>
        </w:tc>
        <w:tc>
          <w:tcPr>
            <w:tcW w:w="1814" w:type="dxa"/>
            <w:gridSpan w:val="2"/>
            <w:vAlign w:val="center"/>
          </w:tcPr>
          <w:p w14:paraId="06999E59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962" w:type="dxa"/>
            <w:vAlign w:val="center"/>
          </w:tcPr>
          <w:p w14:paraId="4E5C720E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移动电话</w:t>
            </w:r>
          </w:p>
        </w:tc>
        <w:tc>
          <w:tcPr>
            <w:tcW w:w="2713" w:type="dxa"/>
            <w:gridSpan w:val="2"/>
          </w:tcPr>
          <w:p w14:paraId="4B9065FE" w14:textId="77777777" w:rsidR="006173DB" w:rsidRDefault="006173DB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6173DB" w14:paraId="7F5DAB8A" w14:textId="77777777" w:rsidTr="008061D4">
        <w:trPr>
          <w:trHeight w:val="618"/>
          <w:jc w:val="center"/>
        </w:trPr>
        <w:tc>
          <w:tcPr>
            <w:tcW w:w="1177" w:type="dxa"/>
            <w:vMerge/>
            <w:vAlign w:val="center"/>
          </w:tcPr>
          <w:p w14:paraId="53E388BA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449" w:type="dxa"/>
            <w:vAlign w:val="center"/>
          </w:tcPr>
          <w:p w14:paraId="5B011CC3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传　　真</w:t>
            </w:r>
          </w:p>
        </w:tc>
        <w:tc>
          <w:tcPr>
            <w:tcW w:w="1814" w:type="dxa"/>
            <w:gridSpan w:val="2"/>
            <w:vAlign w:val="center"/>
          </w:tcPr>
          <w:p w14:paraId="54B952D5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962" w:type="dxa"/>
            <w:vAlign w:val="center"/>
          </w:tcPr>
          <w:p w14:paraId="64ABA818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电子邮箱</w:t>
            </w:r>
          </w:p>
        </w:tc>
        <w:tc>
          <w:tcPr>
            <w:tcW w:w="2713" w:type="dxa"/>
            <w:gridSpan w:val="2"/>
          </w:tcPr>
          <w:p w14:paraId="285C7E15" w14:textId="77777777" w:rsidR="006173DB" w:rsidRDefault="006173DB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6173DB" w14:paraId="329B11ED" w14:textId="77777777" w:rsidTr="003D1005">
        <w:trPr>
          <w:trHeight w:val="632"/>
          <w:jc w:val="center"/>
        </w:trPr>
        <w:tc>
          <w:tcPr>
            <w:tcW w:w="9115" w:type="dxa"/>
            <w:gridSpan w:val="7"/>
            <w:vAlign w:val="center"/>
          </w:tcPr>
          <w:p w14:paraId="478ACB03" w14:textId="2BA59116" w:rsidR="006173DB" w:rsidRDefault="006173DB" w:rsidP="008061D4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3724F3">
              <w:rPr>
                <w:rFonts w:ascii="仿宋_GB2312" w:eastAsia="仿宋_GB2312" w:hAnsi="华文仿宋" w:cs="宋体" w:hint="eastAsia"/>
                <w:color w:val="000000"/>
                <w:kern w:val="0"/>
                <w:sz w:val="30"/>
                <w:szCs w:val="30"/>
              </w:rPr>
              <w:t>请申请人认真填写以下</w:t>
            </w:r>
            <w:r w:rsidR="008061D4">
              <w:rPr>
                <w:rFonts w:ascii="仿宋_GB2312" w:eastAsia="仿宋_GB2312" w:hAnsi="华文仿宋" w:cs="宋体" w:hint="eastAsia"/>
                <w:color w:val="000000"/>
                <w:kern w:val="0"/>
                <w:sz w:val="30"/>
                <w:szCs w:val="30"/>
              </w:rPr>
              <w:t>内容</w:t>
            </w:r>
            <w:r w:rsidRPr="003724F3">
              <w:rPr>
                <w:rFonts w:ascii="仿宋_GB2312" w:eastAsia="仿宋_GB2312" w:hAnsi="华文仿宋" w:cs="宋体" w:hint="eastAsia"/>
                <w:color w:val="000000"/>
                <w:kern w:val="0"/>
                <w:sz w:val="30"/>
                <w:szCs w:val="30"/>
              </w:rPr>
              <w:t>，要求内容真实、重点突出、文字简洁</w:t>
            </w:r>
          </w:p>
        </w:tc>
      </w:tr>
      <w:tr w:rsidR="006173DB" w14:paraId="29B93284" w14:textId="77777777" w:rsidTr="003D1005">
        <w:trPr>
          <w:cantSplit/>
          <w:trHeight w:val="737"/>
          <w:jc w:val="center"/>
        </w:trPr>
        <w:tc>
          <w:tcPr>
            <w:tcW w:w="1177" w:type="dxa"/>
            <w:vMerge w:val="restart"/>
            <w:vAlign w:val="center"/>
          </w:tcPr>
          <w:p w14:paraId="020B70CA" w14:textId="77777777" w:rsidR="006173DB" w:rsidRPr="00844C55" w:rsidRDefault="006173DB" w:rsidP="003D1005">
            <w:pPr>
              <w:spacing w:line="360" w:lineRule="auto"/>
              <w:jc w:val="left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所在企业本年度经营情况</w:t>
            </w:r>
          </w:p>
        </w:tc>
        <w:tc>
          <w:tcPr>
            <w:tcW w:w="1990" w:type="dxa"/>
            <w:gridSpan w:val="2"/>
            <w:vAlign w:val="center"/>
          </w:tcPr>
          <w:p w14:paraId="0BF2B7FF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员工数量</w:t>
            </w:r>
          </w:p>
        </w:tc>
        <w:tc>
          <w:tcPr>
            <w:tcW w:w="5948" w:type="dxa"/>
            <w:gridSpan w:val="4"/>
            <w:vAlign w:val="center"/>
          </w:tcPr>
          <w:p w14:paraId="79897778" w14:textId="77777777" w:rsidR="006173DB" w:rsidRDefault="006173DB" w:rsidP="003D1005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500</w:t>
            </w:r>
            <w:r>
              <w:rPr>
                <w:rFonts w:eastAsia="仿宋_GB2312" w:cs="仿宋_GB2312" w:hint="eastAsia"/>
                <w:sz w:val="24"/>
              </w:rPr>
              <w:t>人以下</w:t>
            </w:r>
            <w:r>
              <w:rPr>
                <w:rFonts w:eastAsia="仿宋_GB2312" w:cs="仿宋_GB2312" w:hint="eastAsia"/>
                <w:sz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500</w:t>
            </w:r>
            <w:r>
              <w:rPr>
                <w:rFonts w:eastAsia="仿宋_GB2312" w:cs="仿宋_GB2312" w:hint="eastAsia"/>
                <w:sz w:val="24"/>
              </w:rPr>
              <w:t>～</w:t>
            </w:r>
            <w:r>
              <w:rPr>
                <w:rFonts w:eastAsia="仿宋_GB2312" w:cs="仿宋_GB2312" w:hint="eastAsia"/>
                <w:sz w:val="24"/>
              </w:rPr>
              <w:t>1000</w:t>
            </w:r>
            <w:r>
              <w:rPr>
                <w:rFonts w:eastAsia="仿宋_GB2312" w:cs="仿宋_GB2312" w:hint="eastAsia"/>
                <w:sz w:val="24"/>
              </w:rPr>
              <w:t>人</w:t>
            </w:r>
            <w:r>
              <w:rPr>
                <w:rFonts w:eastAsia="仿宋_GB2312" w:cs="仿宋_GB2312" w:hint="eastAsia"/>
                <w:sz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1000</w:t>
            </w:r>
            <w:r>
              <w:rPr>
                <w:rFonts w:eastAsia="仿宋_GB2312" w:cs="仿宋_GB2312" w:hint="eastAsia"/>
                <w:sz w:val="24"/>
              </w:rPr>
              <w:t>人以上</w:t>
            </w:r>
          </w:p>
        </w:tc>
      </w:tr>
      <w:tr w:rsidR="006173DB" w14:paraId="226B8113" w14:textId="77777777" w:rsidTr="003D1005">
        <w:trPr>
          <w:cantSplit/>
          <w:trHeight w:val="20"/>
          <w:jc w:val="center"/>
        </w:trPr>
        <w:tc>
          <w:tcPr>
            <w:tcW w:w="1177" w:type="dxa"/>
            <w:vMerge/>
            <w:vAlign w:val="center"/>
          </w:tcPr>
          <w:p w14:paraId="40D3CD24" w14:textId="77777777" w:rsidR="006173DB" w:rsidRDefault="006173DB" w:rsidP="003D1005"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1871BA18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固定资产规模</w:t>
            </w:r>
          </w:p>
        </w:tc>
        <w:tc>
          <w:tcPr>
            <w:tcW w:w="5948" w:type="dxa"/>
            <w:gridSpan w:val="4"/>
            <w:vAlign w:val="center"/>
          </w:tcPr>
          <w:p w14:paraId="5DFCE04A" w14:textId="77777777" w:rsidR="006173DB" w:rsidRDefault="006173DB" w:rsidP="003D1005">
            <w:pPr>
              <w:spacing w:line="360" w:lineRule="auto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5000</w:t>
            </w:r>
            <w:r>
              <w:rPr>
                <w:rFonts w:eastAsia="仿宋_GB2312" w:cs="仿宋_GB2312" w:hint="eastAsia"/>
                <w:sz w:val="24"/>
              </w:rPr>
              <w:t>万元以下</w:t>
            </w:r>
            <w:r>
              <w:rPr>
                <w:rFonts w:eastAsia="仿宋_GB2312" w:cs="仿宋_GB2312" w:hint="eastAsia"/>
                <w:sz w:val="24"/>
              </w:rPr>
              <w:t xml:space="preserve">  </w:t>
            </w: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5000</w:t>
            </w:r>
            <w:r>
              <w:rPr>
                <w:rFonts w:eastAsia="仿宋_GB2312" w:cs="仿宋_GB2312" w:hint="eastAsia"/>
                <w:sz w:val="24"/>
              </w:rPr>
              <w:t>万元</w:t>
            </w:r>
            <w:r>
              <w:rPr>
                <w:rFonts w:eastAsia="仿宋_GB2312" w:cs="仿宋_GB2312" w:hint="eastAsia"/>
                <w:sz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</w:rPr>
              <w:t>～</w:t>
            </w:r>
            <w:r>
              <w:rPr>
                <w:rFonts w:eastAsia="仿宋_GB2312" w:cs="仿宋_GB2312" w:hint="eastAsia"/>
                <w:sz w:val="24"/>
              </w:rPr>
              <w:t>1</w:t>
            </w:r>
            <w:r>
              <w:rPr>
                <w:rFonts w:eastAsia="仿宋_GB2312" w:cs="仿宋_GB2312" w:hint="eastAsia"/>
                <w:sz w:val="24"/>
              </w:rPr>
              <w:t>亿元</w:t>
            </w:r>
          </w:p>
          <w:p w14:paraId="49357237" w14:textId="3363D7FF" w:rsidR="006173DB" w:rsidRDefault="006173DB" w:rsidP="003D1005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1</w:t>
            </w:r>
            <w:r w:rsidR="00232404">
              <w:rPr>
                <w:rFonts w:eastAsia="仿宋_GB2312" w:cs="仿宋_GB2312" w:hint="eastAsia"/>
                <w:sz w:val="24"/>
              </w:rPr>
              <w:t>亿元</w:t>
            </w:r>
            <w:r>
              <w:rPr>
                <w:rFonts w:eastAsia="仿宋_GB2312" w:cs="仿宋_GB2312" w:hint="eastAsia"/>
                <w:sz w:val="24"/>
              </w:rPr>
              <w:t>～</w:t>
            </w:r>
            <w:r>
              <w:rPr>
                <w:rFonts w:eastAsia="仿宋_GB2312" w:cs="仿宋_GB2312" w:hint="eastAsia"/>
                <w:sz w:val="24"/>
              </w:rPr>
              <w:t>3</w:t>
            </w:r>
            <w:r>
              <w:rPr>
                <w:rFonts w:eastAsia="仿宋_GB2312" w:cs="仿宋_GB2312" w:hint="eastAsia"/>
                <w:sz w:val="24"/>
              </w:rPr>
              <w:t>亿元</w:t>
            </w:r>
            <w:r>
              <w:rPr>
                <w:rFonts w:eastAsia="仿宋_GB2312" w:cs="仿宋_GB2312" w:hint="eastAsia"/>
                <w:sz w:val="24"/>
              </w:rPr>
              <w:t xml:space="preserve">      </w:t>
            </w: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3</w:t>
            </w:r>
            <w:r>
              <w:rPr>
                <w:rFonts w:eastAsia="仿宋_GB2312" w:cs="仿宋_GB2312" w:hint="eastAsia"/>
                <w:sz w:val="24"/>
              </w:rPr>
              <w:t>亿元以上</w:t>
            </w:r>
          </w:p>
        </w:tc>
      </w:tr>
      <w:tr w:rsidR="006173DB" w14:paraId="5D17D435" w14:textId="77777777" w:rsidTr="003D1005">
        <w:trPr>
          <w:cantSplit/>
          <w:trHeight w:val="20"/>
          <w:jc w:val="center"/>
        </w:trPr>
        <w:tc>
          <w:tcPr>
            <w:tcW w:w="1177" w:type="dxa"/>
            <w:vMerge/>
            <w:vAlign w:val="center"/>
          </w:tcPr>
          <w:p w14:paraId="11436842" w14:textId="77777777" w:rsidR="006173DB" w:rsidRDefault="006173DB" w:rsidP="003D1005"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990" w:type="dxa"/>
            <w:gridSpan w:val="2"/>
          </w:tcPr>
          <w:p w14:paraId="620361D9" w14:textId="77777777" w:rsidR="006173DB" w:rsidRDefault="006173DB" w:rsidP="00125F4C">
            <w:pPr>
              <w:spacing w:line="600" w:lineRule="auto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本年度营收总额</w:t>
            </w:r>
          </w:p>
          <w:p w14:paraId="36CDB2AD" w14:textId="77777777" w:rsidR="006173DB" w:rsidRDefault="006173DB" w:rsidP="00125F4C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（预计）</w:t>
            </w:r>
          </w:p>
        </w:tc>
        <w:tc>
          <w:tcPr>
            <w:tcW w:w="5948" w:type="dxa"/>
            <w:gridSpan w:val="4"/>
            <w:vAlign w:val="center"/>
          </w:tcPr>
          <w:p w14:paraId="0C4C5F75" w14:textId="06BAF50F" w:rsidR="006173DB" w:rsidRDefault="006173DB" w:rsidP="003D1005">
            <w:pPr>
              <w:spacing w:line="360" w:lineRule="auto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3</w:t>
            </w:r>
            <w:r>
              <w:rPr>
                <w:rFonts w:eastAsia="仿宋_GB2312" w:cs="仿宋_GB2312" w:hint="eastAsia"/>
                <w:sz w:val="24"/>
              </w:rPr>
              <w:t>亿元以下</w:t>
            </w:r>
            <w:r>
              <w:rPr>
                <w:rFonts w:eastAsia="仿宋_GB2312" w:cs="仿宋_GB2312" w:hint="eastAsia"/>
                <w:sz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3</w:t>
            </w:r>
            <w:r w:rsidR="00232404">
              <w:rPr>
                <w:rFonts w:eastAsia="仿宋_GB2312" w:cs="仿宋_GB2312" w:hint="eastAsia"/>
                <w:sz w:val="24"/>
              </w:rPr>
              <w:t>亿元</w:t>
            </w:r>
            <w:r>
              <w:rPr>
                <w:rFonts w:eastAsia="仿宋_GB2312" w:cs="仿宋_GB2312" w:hint="eastAsia"/>
                <w:sz w:val="24"/>
              </w:rPr>
              <w:t>～</w:t>
            </w:r>
            <w:r>
              <w:rPr>
                <w:rFonts w:eastAsia="仿宋_GB2312" w:cs="仿宋_GB2312" w:hint="eastAsia"/>
                <w:sz w:val="24"/>
              </w:rPr>
              <w:t>5</w:t>
            </w:r>
            <w:r>
              <w:rPr>
                <w:rFonts w:eastAsia="仿宋_GB2312" w:cs="仿宋_GB2312" w:hint="eastAsia"/>
                <w:sz w:val="24"/>
              </w:rPr>
              <w:t>亿元</w:t>
            </w:r>
          </w:p>
          <w:p w14:paraId="68F6BF5A" w14:textId="18621B38" w:rsidR="006173DB" w:rsidRDefault="006173DB" w:rsidP="003D1005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5</w:t>
            </w:r>
            <w:r w:rsidR="00232404">
              <w:rPr>
                <w:rFonts w:eastAsia="仿宋_GB2312" w:cs="仿宋_GB2312" w:hint="eastAsia"/>
                <w:sz w:val="24"/>
              </w:rPr>
              <w:t>亿元</w:t>
            </w:r>
            <w:r>
              <w:rPr>
                <w:rFonts w:eastAsia="仿宋_GB2312" w:cs="仿宋_GB2312" w:hint="eastAsia"/>
                <w:sz w:val="24"/>
              </w:rPr>
              <w:t>～</w:t>
            </w:r>
            <w:r>
              <w:rPr>
                <w:rFonts w:eastAsia="仿宋_GB2312" w:cs="仿宋_GB2312" w:hint="eastAsia"/>
                <w:sz w:val="24"/>
              </w:rPr>
              <w:t>10</w:t>
            </w:r>
            <w:r>
              <w:rPr>
                <w:rFonts w:eastAsia="仿宋_GB2312" w:cs="仿宋_GB2312" w:hint="eastAsia"/>
                <w:sz w:val="24"/>
              </w:rPr>
              <w:t>亿元</w:t>
            </w:r>
            <w:r>
              <w:rPr>
                <w:rFonts w:eastAsia="仿宋_GB2312" w:cs="仿宋_GB2312" w:hint="eastAsia"/>
                <w:sz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10</w:t>
            </w:r>
            <w:r>
              <w:rPr>
                <w:rFonts w:eastAsia="仿宋_GB2312" w:cs="仿宋_GB2312" w:hint="eastAsia"/>
                <w:sz w:val="24"/>
              </w:rPr>
              <w:t>亿元以上</w:t>
            </w:r>
            <w:r>
              <w:rPr>
                <w:rFonts w:eastAsia="仿宋_GB2312" w:cs="仿宋_GB2312" w:hint="eastAsia"/>
                <w:sz w:val="24"/>
              </w:rPr>
              <w:t xml:space="preserve"> </w:t>
            </w:r>
          </w:p>
        </w:tc>
      </w:tr>
      <w:tr w:rsidR="006173DB" w14:paraId="4637FDD0" w14:textId="77777777" w:rsidTr="003D1005">
        <w:trPr>
          <w:cantSplit/>
          <w:trHeight w:val="20"/>
          <w:jc w:val="center"/>
        </w:trPr>
        <w:tc>
          <w:tcPr>
            <w:tcW w:w="1177" w:type="dxa"/>
            <w:vMerge/>
            <w:vAlign w:val="center"/>
          </w:tcPr>
          <w:p w14:paraId="7634E066" w14:textId="77777777" w:rsidR="006173DB" w:rsidRDefault="006173DB" w:rsidP="003D1005"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65919F84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本年度营收</w:t>
            </w:r>
          </w:p>
          <w:p w14:paraId="1EA16B8A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增长率（预计）</w:t>
            </w:r>
          </w:p>
        </w:tc>
        <w:tc>
          <w:tcPr>
            <w:tcW w:w="5948" w:type="dxa"/>
            <w:gridSpan w:val="4"/>
            <w:vAlign w:val="center"/>
          </w:tcPr>
          <w:p w14:paraId="31A745C8" w14:textId="77777777" w:rsidR="006173DB" w:rsidRDefault="006173DB" w:rsidP="003D1005">
            <w:pPr>
              <w:spacing w:line="360" w:lineRule="auto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5%</w:t>
            </w:r>
            <w:r>
              <w:rPr>
                <w:rFonts w:eastAsia="仿宋_GB2312" w:cs="仿宋_GB2312" w:hint="eastAsia"/>
                <w:sz w:val="24"/>
              </w:rPr>
              <w:t>以下</w:t>
            </w:r>
            <w:r>
              <w:rPr>
                <w:rFonts w:eastAsia="仿宋_GB2312" w:cs="仿宋_GB2312" w:hint="eastAsia"/>
                <w:sz w:val="24"/>
              </w:rPr>
              <w:t xml:space="preserve">      </w:t>
            </w: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5%</w:t>
            </w:r>
            <w:r>
              <w:rPr>
                <w:rFonts w:eastAsia="仿宋_GB2312" w:cs="仿宋_GB2312" w:hint="eastAsia"/>
                <w:sz w:val="24"/>
              </w:rPr>
              <w:t>～</w:t>
            </w:r>
            <w:r>
              <w:rPr>
                <w:rFonts w:eastAsia="仿宋_GB2312" w:cs="仿宋_GB2312" w:hint="eastAsia"/>
                <w:sz w:val="24"/>
              </w:rPr>
              <w:t xml:space="preserve">8%   </w:t>
            </w: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8%</w:t>
            </w:r>
            <w:r>
              <w:rPr>
                <w:rFonts w:eastAsia="仿宋_GB2312" w:cs="仿宋_GB2312" w:hint="eastAsia"/>
                <w:sz w:val="24"/>
              </w:rPr>
              <w:t>～</w:t>
            </w:r>
            <w:r>
              <w:rPr>
                <w:rFonts w:eastAsia="仿宋_GB2312" w:cs="仿宋_GB2312" w:hint="eastAsia"/>
                <w:sz w:val="24"/>
              </w:rPr>
              <w:t>12%</w:t>
            </w:r>
          </w:p>
          <w:p w14:paraId="792CC96B" w14:textId="77777777" w:rsidR="006173DB" w:rsidRDefault="006173DB" w:rsidP="003D1005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12%</w:t>
            </w:r>
            <w:r>
              <w:rPr>
                <w:rFonts w:eastAsia="仿宋_GB2312" w:cs="仿宋_GB2312" w:hint="eastAsia"/>
                <w:sz w:val="24"/>
              </w:rPr>
              <w:t>～</w:t>
            </w:r>
            <w:r>
              <w:rPr>
                <w:rFonts w:eastAsia="仿宋_GB2312" w:cs="仿宋_GB2312" w:hint="eastAsia"/>
                <w:sz w:val="24"/>
              </w:rPr>
              <w:t xml:space="preserve">20%   </w:t>
            </w: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20%</w:t>
            </w:r>
            <w:r>
              <w:rPr>
                <w:rFonts w:eastAsia="仿宋_GB2312" w:cs="仿宋_GB2312" w:hint="eastAsia"/>
                <w:sz w:val="24"/>
              </w:rPr>
              <w:t>以上</w:t>
            </w:r>
          </w:p>
        </w:tc>
      </w:tr>
      <w:tr w:rsidR="006173DB" w14:paraId="3203F6A9" w14:textId="77777777" w:rsidTr="003D1005">
        <w:trPr>
          <w:trHeight w:val="964"/>
          <w:jc w:val="center"/>
        </w:trPr>
        <w:tc>
          <w:tcPr>
            <w:tcW w:w="1177" w:type="dxa"/>
            <w:vMerge/>
            <w:vAlign w:val="center"/>
          </w:tcPr>
          <w:p w14:paraId="6D10FCA3" w14:textId="77777777" w:rsidR="006173DB" w:rsidRDefault="006173DB" w:rsidP="003D1005"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3FB8DE85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本年度利润</w:t>
            </w:r>
          </w:p>
          <w:p w14:paraId="323D5DF9" w14:textId="77777777" w:rsidR="006173DB" w:rsidRDefault="006173DB" w:rsidP="003D1005">
            <w:pPr>
              <w:spacing w:line="360" w:lineRule="auto"/>
              <w:jc w:val="center"/>
              <w:rPr>
                <w:rFonts w:eastAsia="仿宋_GB2312"/>
              </w:rPr>
            </w:pPr>
            <w:r>
              <w:rPr>
                <w:rFonts w:eastAsia="仿宋_GB2312" w:cs="微软雅黑" w:hint="eastAsia"/>
                <w:sz w:val="24"/>
              </w:rPr>
              <w:t>（预计）</w:t>
            </w:r>
          </w:p>
        </w:tc>
        <w:tc>
          <w:tcPr>
            <w:tcW w:w="5948" w:type="dxa"/>
            <w:gridSpan w:val="4"/>
            <w:vAlign w:val="center"/>
          </w:tcPr>
          <w:p w14:paraId="774AE222" w14:textId="72E86A91" w:rsidR="006173DB" w:rsidRDefault="006173DB" w:rsidP="003D1005">
            <w:pPr>
              <w:spacing w:line="360" w:lineRule="auto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1000</w:t>
            </w:r>
            <w:r>
              <w:rPr>
                <w:rFonts w:eastAsia="仿宋_GB2312" w:cs="仿宋_GB2312" w:hint="eastAsia"/>
                <w:sz w:val="24"/>
              </w:rPr>
              <w:t>万元以下</w:t>
            </w:r>
            <w:r>
              <w:rPr>
                <w:rFonts w:eastAsia="仿宋_GB2312" w:cs="仿宋_GB2312" w:hint="eastAsia"/>
                <w:sz w:val="24"/>
              </w:rPr>
              <w:t xml:space="preserve">    </w:t>
            </w: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1000</w:t>
            </w:r>
            <w:r w:rsidR="00DC00CF">
              <w:rPr>
                <w:rFonts w:eastAsia="仿宋_GB2312" w:cs="仿宋_GB2312" w:hint="eastAsia"/>
                <w:sz w:val="24"/>
              </w:rPr>
              <w:t>万元</w:t>
            </w:r>
            <w:r>
              <w:rPr>
                <w:rFonts w:eastAsia="仿宋_GB2312" w:cs="仿宋_GB2312" w:hint="eastAsia"/>
                <w:sz w:val="24"/>
              </w:rPr>
              <w:t>～</w:t>
            </w:r>
            <w:r>
              <w:rPr>
                <w:rFonts w:eastAsia="仿宋_GB2312" w:cs="仿宋_GB2312" w:hint="eastAsia"/>
                <w:sz w:val="24"/>
              </w:rPr>
              <w:t>3000</w:t>
            </w:r>
            <w:r>
              <w:rPr>
                <w:rFonts w:eastAsia="仿宋_GB2312" w:cs="仿宋_GB2312" w:hint="eastAsia"/>
                <w:sz w:val="24"/>
              </w:rPr>
              <w:t>万元</w:t>
            </w:r>
            <w:r>
              <w:rPr>
                <w:rFonts w:eastAsia="仿宋_GB2312" w:cs="仿宋_GB2312" w:hint="eastAsia"/>
                <w:sz w:val="24"/>
              </w:rPr>
              <w:t xml:space="preserve">  </w:t>
            </w:r>
          </w:p>
          <w:p w14:paraId="7CDECD3E" w14:textId="77777777" w:rsidR="00F16063" w:rsidRDefault="006173DB" w:rsidP="003D1005">
            <w:pPr>
              <w:spacing w:line="360" w:lineRule="auto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3000</w:t>
            </w:r>
            <w:r w:rsidR="00DC00CF">
              <w:rPr>
                <w:rFonts w:eastAsia="仿宋_GB2312" w:cs="仿宋_GB2312" w:hint="eastAsia"/>
                <w:sz w:val="24"/>
              </w:rPr>
              <w:t>万元</w:t>
            </w:r>
            <w:r>
              <w:rPr>
                <w:rFonts w:eastAsia="仿宋_GB2312" w:cs="仿宋_GB2312" w:hint="eastAsia"/>
                <w:sz w:val="24"/>
              </w:rPr>
              <w:t>～</w:t>
            </w:r>
            <w:r>
              <w:rPr>
                <w:rFonts w:eastAsia="仿宋_GB2312" w:cs="仿宋_GB2312" w:hint="eastAsia"/>
                <w:sz w:val="24"/>
              </w:rPr>
              <w:t>5000</w:t>
            </w:r>
            <w:r>
              <w:rPr>
                <w:rFonts w:eastAsia="仿宋_GB2312" w:cs="仿宋_GB2312" w:hint="eastAsia"/>
                <w:sz w:val="24"/>
              </w:rPr>
              <w:t>万元</w:t>
            </w:r>
            <w:r>
              <w:rPr>
                <w:rFonts w:eastAsia="仿宋_GB2312" w:cs="仿宋_GB2312" w:hint="eastAsia"/>
                <w:sz w:val="24"/>
              </w:rPr>
              <w:t xml:space="preserve">  </w:t>
            </w: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5000</w:t>
            </w:r>
            <w:r>
              <w:rPr>
                <w:rFonts w:eastAsia="仿宋_GB2312" w:cs="仿宋_GB2312" w:hint="eastAsia"/>
                <w:sz w:val="24"/>
              </w:rPr>
              <w:t>万</w:t>
            </w:r>
            <w:r w:rsidR="00906385">
              <w:rPr>
                <w:rFonts w:eastAsia="仿宋_GB2312" w:cs="仿宋_GB2312" w:hint="eastAsia"/>
                <w:sz w:val="24"/>
              </w:rPr>
              <w:t>元</w:t>
            </w:r>
            <w:r>
              <w:rPr>
                <w:rFonts w:eastAsia="仿宋_GB2312" w:cs="仿宋_GB2312" w:hint="eastAsia"/>
                <w:sz w:val="24"/>
              </w:rPr>
              <w:t>～</w:t>
            </w:r>
            <w:r>
              <w:rPr>
                <w:rFonts w:eastAsia="仿宋_GB2312" w:cs="仿宋_GB2312" w:hint="eastAsia"/>
                <w:sz w:val="24"/>
              </w:rPr>
              <w:t>1</w:t>
            </w:r>
            <w:r>
              <w:rPr>
                <w:rFonts w:eastAsia="仿宋_GB2312" w:cs="仿宋_GB2312" w:hint="eastAsia"/>
                <w:sz w:val="24"/>
              </w:rPr>
              <w:t>亿元</w:t>
            </w:r>
            <w:r>
              <w:rPr>
                <w:rFonts w:eastAsia="仿宋_GB2312" w:cs="仿宋_GB2312" w:hint="eastAsia"/>
                <w:sz w:val="24"/>
              </w:rPr>
              <w:t xml:space="preserve">  </w:t>
            </w:r>
          </w:p>
          <w:p w14:paraId="0ED239E6" w14:textId="0A74B4AB" w:rsidR="006173DB" w:rsidRDefault="006173DB" w:rsidP="003D1005">
            <w:pPr>
              <w:spacing w:line="360" w:lineRule="auto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1</w:t>
            </w:r>
            <w:r>
              <w:rPr>
                <w:rFonts w:eastAsia="仿宋_GB2312" w:cs="仿宋_GB2312" w:hint="eastAsia"/>
                <w:sz w:val="24"/>
              </w:rPr>
              <w:t>亿元以上</w:t>
            </w:r>
          </w:p>
        </w:tc>
      </w:tr>
      <w:tr w:rsidR="006173DB" w14:paraId="2ADD17AD" w14:textId="77777777" w:rsidTr="003D1005">
        <w:trPr>
          <w:trHeight w:val="624"/>
          <w:jc w:val="center"/>
        </w:trPr>
        <w:tc>
          <w:tcPr>
            <w:tcW w:w="1177" w:type="dxa"/>
            <w:vMerge/>
            <w:vAlign w:val="center"/>
          </w:tcPr>
          <w:p w14:paraId="5D1A7D85" w14:textId="77777777" w:rsidR="006173DB" w:rsidRDefault="006173DB" w:rsidP="003D1005"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5C4E4622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本年度利润</w:t>
            </w:r>
          </w:p>
          <w:p w14:paraId="41E578FE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增长率（预计）</w:t>
            </w:r>
          </w:p>
        </w:tc>
        <w:tc>
          <w:tcPr>
            <w:tcW w:w="5948" w:type="dxa"/>
            <w:gridSpan w:val="4"/>
            <w:vAlign w:val="center"/>
          </w:tcPr>
          <w:p w14:paraId="1B5F7EAB" w14:textId="77777777" w:rsidR="006173DB" w:rsidRDefault="006173DB" w:rsidP="003D1005">
            <w:pPr>
              <w:spacing w:line="360" w:lineRule="auto"/>
              <w:rPr>
                <w:rFonts w:eastAsia="仿宋_GB2312" w:cs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5%</w:t>
            </w:r>
            <w:r>
              <w:rPr>
                <w:rFonts w:eastAsia="仿宋_GB2312" w:cs="仿宋_GB2312" w:hint="eastAsia"/>
                <w:sz w:val="24"/>
              </w:rPr>
              <w:t>以下</w:t>
            </w:r>
            <w:r>
              <w:rPr>
                <w:rFonts w:eastAsia="仿宋_GB2312" w:cs="仿宋_GB2312" w:hint="eastAsia"/>
                <w:sz w:val="24"/>
              </w:rPr>
              <w:t xml:space="preserve">          </w:t>
            </w: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5%</w:t>
            </w:r>
            <w:r>
              <w:rPr>
                <w:rFonts w:eastAsia="仿宋_GB2312" w:cs="仿宋_GB2312" w:hint="eastAsia"/>
                <w:sz w:val="24"/>
              </w:rPr>
              <w:t>～</w:t>
            </w:r>
            <w:r>
              <w:rPr>
                <w:rFonts w:eastAsia="仿宋_GB2312" w:cs="仿宋_GB2312" w:hint="eastAsia"/>
                <w:sz w:val="24"/>
              </w:rPr>
              <w:t xml:space="preserve">8%    </w:t>
            </w: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8%</w:t>
            </w:r>
            <w:r>
              <w:rPr>
                <w:rFonts w:eastAsia="仿宋_GB2312" w:cs="仿宋_GB2312" w:hint="eastAsia"/>
                <w:sz w:val="24"/>
              </w:rPr>
              <w:t>～</w:t>
            </w:r>
            <w:r>
              <w:rPr>
                <w:rFonts w:eastAsia="仿宋_GB2312" w:cs="仿宋_GB2312" w:hint="eastAsia"/>
                <w:sz w:val="24"/>
              </w:rPr>
              <w:t>12%</w:t>
            </w:r>
          </w:p>
          <w:p w14:paraId="398B2A28" w14:textId="77777777" w:rsidR="006173DB" w:rsidRDefault="006173DB" w:rsidP="003D1005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12%</w:t>
            </w:r>
            <w:r>
              <w:rPr>
                <w:rFonts w:eastAsia="仿宋_GB2312" w:cs="仿宋_GB2312" w:hint="eastAsia"/>
                <w:sz w:val="24"/>
              </w:rPr>
              <w:t>～</w:t>
            </w:r>
            <w:r>
              <w:rPr>
                <w:rFonts w:eastAsia="仿宋_GB2312" w:cs="仿宋_GB2312" w:hint="eastAsia"/>
                <w:sz w:val="24"/>
              </w:rPr>
              <w:t xml:space="preserve">20%       </w:t>
            </w:r>
            <w:r>
              <w:rPr>
                <w:rFonts w:eastAsia="仿宋_GB2312" w:cs="仿宋_GB2312" w:hint="eastAsia"/>
                <w:sz w:val="24"/>
              </w:rPr>
              <w:t>□</w:t>
            </w:r>
            <w:r>
              <w:rPr>
                <w:rFonts w:eastAsia="仿宋_GB2312" w:cs="仿宋_GB2312" w:hint="eastAsia"/>
                <w:sz w:val="24"/>
              </w:rPr>
              <w:t>20%</w:t>
            </w:r>
            <w:r>
              <w:rPr>
                <w:rFonts w:eastAsia="仿宋_GB2312" w:cs="仿宋_GB2312" w:hint="eastAsia"/>
                <w:sz w:val="24"/>
              </w:rPr>
              <w:t>以上</w:t>
            </w:r>
          </w:p>
        </w:tc>
      </w:tr>
      <w:tr w:rsidR="006173DB" w14:paraId="0937A5D9" w14:textId="77777777" w:rsidTr="00564073">
        <w:trPr>
          <w:trHeight w:val="2853"/>
          <w:jc w:val="center"/>
        </w:trPr>
        <w:tc>
          <w:tcPr>
            <w:tcW w:w="1177" w:type="dxa"/>
            <w:vAlign w:val="center"/>
          </w:tcPr>
          <w:p w14:paraId="7EE204D6" w14:textId="4970AE8F" w:rsidR="006173DB" w:rsidRDefault="00564073" w:rsidP="003D1005"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申请理由</w:t>
            </w:r>
          </w:p>
        </w:tc>
        <w:tc>
          <w:tcPr>
            <w:tcW w:w="7938" w:type="dxa"/>
            <w:gridSpan w:val="6"/>
          </w:tcPr>
          <w:p w14:paraId="22AAB03C" w14:textId="02E57B65" w:rsidR="006173DB" w:rsidRPr="00564073" w:rsidRDefault="006173DB" w:rsidP="00564073">
            <w:pPr>
              <w:spacing w:line="360" w:lineRule="auto"/>
              <w:jc w:val="left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（</w:t>
            </w:r>
            <w:r w:rsidR="00201331">
              <w:rPr>
                <w:rFonts w:ascii="仿宋_GB2312" w:eastAsia="仿宋_GB2312" w:hAnsi="仿宋" w:cs="仿宋" w:hint="eastAsia"/>
                <w:sz w:val="24"/>
              </w:rPr>
              <w:t>2022年度</w:t>
            </w:r>
            <w:r w:rsidR="00201331">
              <w:rPr>
                <w:rFonts w:eastAsia="仿宋_GB2312" w:cs="微软雅黑" w:hint="eastAsia"/>
                <w:sz w:val="24"/>
              </w:rPr>
              <w:t>个人在企业经营、行业贡献、社会责任等方面的主要事迹、重大事件。</w:t>
            </w:r>
            <w:r>
              <w:rPr>
                <w:rFonts w:eastAsia="仿宋_GB2312" w:cs="微软雅黑" w:hint="eastAsia"/>
                <w:sz w:val="24"/>
              </w:rPr>
              <w:t>事迹材料</w:t>
            </w:r>
            <w:r>
              <w:rPr>
                <w:rFonts w:eastAsia="仿宋_GB2312" w:cs="微软雅黑" w:hint="eastAsia"/>
                <w:sz w:val="24"/>
              </w:rPr>
              <w:t>2000</w:t>
            </w:r>
            <w:r>
              <w:rPr>
                <w:rFonts w:eastAsia="仿宋_GB2312" w:cs="微软雅黑" w:hint="eastAsia"/>
                <w:sz w:val="24"/>
              </w:rPr>
              <w:t>字以内，可另附页）</w:t>
            </w:r>
          </w:p>
        </w:tc>
      </w:tr>
      <w:tr w:rsidR="006173DB" w14:paraId="71D96D01" w14:textId="77777777" w:rsidTr="00201331">
        <w:trPr>
          <w:trHeight w:val="2295"/>
          <w:jc w:val="center"/>
        </w:trPr>
        <w:tc>
          <w:tcPr>
            <w:tcW w:w="1177" w:type="dxa"/>
            <w:vAlign w:val="center"/>
          </w:tcPr>
          <w:p w14:paraId="1C94162B" w14:textId="167BDFE3" w:rsidR="006173DB" w:rsidRPr="00564073" w:rsidRDefault="006173DB" w:rsidP="00564073">
            <w:pPr>
              <w:spacing w:line="360" w:lineRule="auto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>单位意见</w:t>
            </w:r>
          </w:p>
        </w:tc>
        <w:tc>
          <w:tcPr>
            <w:tcW w:w="7938" w:type="dxa"/>
            <w:gridSpan w:val="6"/>
            <w:vAlign w:val="bottom"/>
          </w:tcPr>
          <w:p w14:paraId="643D9C1A" w14:textId="77777777" w:rsidR="006173DB" w:rsidRDefault="006173DB" w:rsidP="00201331">
            <w:pPr>
              <w:spacing w:line="360" w:lineRule="auto"/>
              <w:ind w:right="1240"/>
              <w:rPr>
                <w:rFonts w:eastAsia="仿宋_GB2312" w:cs="仿宋_GB2312"/>
                <w:sz w:val="24"/>
              </w:rPr>
            </w:pPr>
          </w:p>
          <w:p w14:paraId="2A9A7194" w14:textId="1314EB5D" w:rsidR="006173DB" w:rsidRPr="00564073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 xml:space="preserve">                                        </w:t>
            </w:r>
            <w:r w:rsidRPr="00564073">
              <w:rPr>
                <w:rFonts w:eastAsia="仿宋_GB2312" w:cs="微软雅黑" w:hint="eastAsia"/>
                <w:sz w:val="24"/>
              </w:rPr>
              <w:t>（</w:t>
            </w:r>
            <w:r w:rsidR="00613AF5" w:rsidRPr="00564073">
              <w:rPr>
                <w:rFonts w:eastAsia="仿宋_GB2312" w:cs="微软雅黑" w:hint="eastAsia"/>
                <w:sz w:val="24"/>
              </w:rPr>
              <w:t>公章</w:t>
            </w:r>
            <w:r w:rsidRPr="00564073">
              <w:rPr>
                <w:rFonts w:eastAsia="仿宋_GB2312" w:cs="微软雅黑" w:hint="eastAsia"/>
                <w:sz w:val="24"/>
              </w:rPr>
              <w:t>）</w:t>
            </w:r>
          </w:p>
          <w:p w14:paraId="02041655" w14:textId="77777777" w:rsidR="006173DB" w:rsidRDefault="006173DB" w:rsidP="003D1005">
            <w:pPr>
              <w:spacing w:line="360" w:lineRule="auto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 xml:space="preserve">                                     </w:t>
            </w:r>
            <w:r>
              <w:rPr>
                <w:rFonts w:eastAsia="仿宋_GB2312" w:cs="仿宋_GB2312" w:hint="eastAsia"/>
                <w:sz w:val="24"/>
              </w:rPr>
              <w:t>年</w:t>
            </w:r>
            <w:r>
              <w:rPr>
                <w:rFonts w:eastAsia="仿宋_GB2312" w:cs="仿宋_GB2312" w:hint="eastAsia"/>
                <w:sz w:val="24"/>
              </w:rPr>
              <w:t xml:space="preserve">        </w:t>
            </w:r>
            <w:r>
              <w:rPr>
                <w:rFonts w:eastAsia="仿宋_GB2312" w:cs="仿宋_GB2312" w:hint="eastAsia"/>
                <w:sz w:val="24"/>
              </w:rPr>
              <w:t>月</w:t>
            </w:r>
            <w:r>
              <w:rPr>
                <w:rFonts w:eastAsia="仿宋_GB2312" w:cs="仿宋_GB2312" w:hint="eastAsia"/>
                <w:sz w:val="24"/>
              </w:rPr>
              <w:t xml:space="preserve">        </w:t>
            </w:r>
            <w:r>
              <w:rPr>
                <w:rFonts w:eastAsia="仿宋_GB2312" w:cs="仿宋_GB2312" w:hint="eastAsia"/>
                <w:sz w:val="24"/>
              </w:rPr>
              <w:t>日</w:t>
            </w:r>
          </w:p>
        </w:tc>
      </w:tr>
      <w:tr w:rsidR="006173DB" w14:paraId="67F971E4" w14:textId="77777777" w:rsidTr="003D1005">
        <w:trPr>
          <w:trHeight w:val="2494"/>
          <w:jc w:val="center"/>
        </w:trPr>
        <w:tc>
          <w:tcPr>
            <w:tcW w:w="1177" w:type="dxa"/>
            <w:vAlign w:val="center"/>
          </w:tcPr>
          <w:p w14:paraId="3D37AD10" w14:textId="77777777" w:rsidR="006173DB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CE18A1">
              <w:rPr>
                <w:rFonts w:eastAsia="仿宋_GB2312" w:cs="微软雅黑" w:hint="eastAsia"/>
                <w:sz w:val="24"/>
              </w:rPr>
              <w:t>评审委员会意见</w:t>
            </w:r>
          </w:p>
        </w:tc>
        <w:tc>
          <w:tcPr>
            <w:tcW w:w="7938" w:type="dxa"/>
            <w:gridSpan w:val="6"/>
            <w:vAlign w:val="bottom"/>
          </w:tcPr>
          <w:p w14:paraId="2F67D812" w14:textId="77777777" w:rsidR="00B05AC2" w:rsidRDefault="00B05AC2" w:rsidP="00B05AC2">
            <w:pPr>
              <w:spacing w:line="360" w:lineRule="auto"/>
              <w:ind w:firstLineChars="1616" w:firstLine="4848"/>
              <w:jc w:val="center"/>
              <w:rPr>
                <w:rFonts w:ascii="仿宋_GB2312" w:eastAsia="仿宋_GB2312" w:hAnsi="华文仿宋" w:cs="宋体"/>
                <w:color w:val="000000"/>
                <w:kern w:val="0"/>
                <w:sz w:val="30"/>
                <w:szCs w:val="30"/>
              </w:rPr>
            </w:pPr>
          </w:p>
          <w:p w14:paraId="1BF70639" w14:textId="525404E3" w:rsidR="006173DB" w:rsidRPr="00B05AC2" w:rsidRDefault="00B05AC2" w:rsidP="00B05AC2">
            <w:pPr>
              <w:spacing w:line="360" w:lineRule="auto"/>
              <w:jc w:val="center"/>
              <w:rPr>
                <w:rFonts w:ascii="仿宋_GB2312" w:eastAsia="仿宋_GB2312" w:hAnsi="华文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eastAsia="仿宋_GB2312" w:cs="微软雅黑" w:hint="eastAsia"/>
                <w:sz w:val="24"/>
              </w:rPr>
              <w:t xml:space="preserve">                                        </w:t>
            </w:r>
            <w:r w:rsidRPr="00564073">
              <w:rPr>
                <w:rFonts w:eastAsia="仿宋_GB2312" w:cs="微软雅黑" w:hint="eastAsia"/>
                <w:sz w:val="24"/>
              </w:rPr>
              <w:t>（公章）</w:t>
            </w:r>
            <w:r w:rsidR="006B5E41">
              <w:rPr>
                <w:rFonts w:eastAsia="仿宋_GB2312" w:cs="微软雅黑" w:hint="eastAsia"/>
                <w:sz w:val="24"/>
              </w:rPr>
              <w:t xml:space="preserve">      </w:t>
            </w:r>
          </w:p>
          <w:p w14:paraId="6EB67027" w14:textId="77777777" w:rsidR="006173DB" w:rsidRPr="00CE18A1" w:rsidRDefault="006173DB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>
              <w:rPr>
                <w:rFonts w:eastAsia="仿宋_GB2312" w:cs="微软雅黑" w:hint="eastAsia"/>
                <w:sz w:val="24"/>
              </w:rPr>
              <w:t xml:space="preserve">                             </w:t>
            </w:r>
            <w:r w:rsidRPr="00CE18A1">
              <w:rPr>
                <w:rFonts w:eastAsia="仿宋_GB2312" w:cs="微软雅黑" w:hint="eastAsia"/>
                <w:sz w:val="24"/>
              </w:rPr>
              <w:t>年</w:t>
            </w:r>
            <w:r w:rsidRPr="00CE18A1">
              <w:rPr>
                <w:rFonts w:eastAsia="仿宋_GB2312" w:cs="微软雅黑" w:hint="eastAsia"/>
                <w:sz w:val="24"/>
              </w:rPr>
              <w:t xml:space="preserve"> </w:t>
            </w:r>
            <w:r>
              <w:rPr>
                <w:rFonts w:eastAsia="仿宋_GB2312" w:cs="微软雅黑" w:hint="eastAsia"/>
                <w:sz w:val="24"/>
              </w:rPr>
              <w:t xml:space="preserve">    </w:t>
            </w:r>
            <w:r w:rsidRPr="00CE18A1">
              <w:rPr>
                <w:rFonts w:eastAsia="仿宋_GB2312" w:cs="微软雅黑" w:hint="eastAsia"/>
                <w:sz w:val="24"/>
              </w:rPr>
              <w:t xml:space="preserve">  </w:t>
            </w:r>
            <w:r w:rsidRPr="00CE18A1">
              <w:rPr>
                <w:rFonts w:eastAsia="仿宋_GB2312" w:cs="微软雅黑" w:hint="eastAsia"/>
                <w:sz w:val="24"/>
              </w:rPr>
              <w:t>月</w:t>
            </w:r>
            <w:r w:rsidRPr="00CE18A1">
              <w:rPr>
                <w:rFonts w:eastAsia="仿宋_GB2312" w:cs="微软雅黑" w:hint="eastAsia"/>
                <w:sz w:val="24"/>
              </w:rPr>
              <w:t xml:space="preserve">  </w:t>
            </w:r>
            <w:r>
              <w:rPr>
                <w:rFonts w:eastAsia="仿宋_GB2312" w:cs="微软雅黑" w:hint="eastAsia"/>
                <w:sz w:val="24"/>
              </w:rPr>
              <w:t xml:space="preserve">     </w:t>
            </w:r>
            <w:r w:rsidRPr="00CE18A1">
              <w:rPr>
                <w:rFonts w:eastAsia="仿宋_GB2312" w:cs="微软雅黑" w:hint="eastAsia"/>
                <w:sz w:val="24"/>
              </w:rPr>
              <w:t xml:space="preserve"> </w:t>
            </w:r>
            <w:r w:rsidRPr="00CE18A1">
              <w:rPr>
                <w:rFonts w:eastAsia="仿宋_GB2312" w:cs="微软雅黑" w:hint="eastAsia"/>
                <w:sz w:val="24"/>
              </w:rPr>
              <w:t>日</w:t>
            </w:r>
          </w:p>
        </w:tc>
      </w:tr>
    </w:tbl>
    <w:p w14:paraId="7C0B9F9B" w14:textId="77777777" w:rsidR="00A31E30" w:rsidRDefault="00A31E30" w:rsidP="00A31E30">
      <w:pPr>
        <w:spacing w:line="500" w:lineRule="exact"/>
        <w:ind w:firstLineChars="200" w:firstLine="600"/>
        <w:rPr>
          <w:rStyle w:val="Hyperlink0"/>
        </w:rPr>
      </w:pPr>
      <w:r>
        <w:rPr>
          <w:rFonts w:ascii="仿宋_GB2312" w:eastAsia="仿宋_GB2312" w:hAnsi="仿宋_GB2312" w:cs="仿宋_GB2312"/>
          <w:sz w:val="30"/>
          <w:szCs w:val="30"/>
          <w:lang w:val="zh-TW" w:eastAsia="zh-TW"/>
        </w:rPr>
        <w:t>联系人</w:t>
      </w:r>
      <w:r>
        <w:rPr>
          <w:rFonts w:ascii="仿宋_GB2312" w:eastAsia="仿宋_GB2312" w:hAnsi="仿宋_GB2312" w:cs="仿宋_GB2312" w:hint="eastAsia"/>
          <w:sz w:val="30"/>
          <w:szCs w:val="30"/>
          <w:lang w:val="zh-TW" w:eastAsia="zh-TW"/>
        </w:rPr>
        <w:t>：</w:t>
      </w:r>
      <w:r>
        <w:rPr>
          <w:rFonts w:ascii="仿宋_GB2312" w:eastAsia="仿宋_GB2312" w:hAnsi="仿宋_GB2312" w:cs="仿宋_GB2312"/>
          <w:sz w:val="30"/>
          <w:szCs w:val="30"/>
          <w:lang w:val="zh-TW" w:eastAsia="zh-TW"/>
        </w:rPr>
        <w:t xml:space="preserve">吴海波 </w:t>
      </w:r>
      <w:r>
        <w:rPr>
          <w:rFonts w:ascii="仿宋_GB2312" w:eastAsia="PMingLiU" w:hAnsi="仿宋_GB2312" w:cs="仿宋_GB2312"/>
          <w:sz w:val="30"/>
          <w:szCs w:val="30"/>
          <w:lang w:val="zh-TW" w:eastAsia="zh-TW"/>
        </w:rPr>
        <w:t xml:space="preserve"> </w:t>
      </w:r>
      <w:r>
        <w:rPr>
          <w:rStyle w:val="Hyperlink0"/>
        </w:rPr>
        <w:t xml:space="preserve">010-83775836  13691150319  </w:t>
      </w:r>
    </w:p>
    <w:p w14:paraId="67931D0E" w14:textId="2EEDD1B1" w:rsidR="006173DB" w:rsidRPr="00A31E30" w:rsidRDefault="00000000" w:rsidP="00355E82">
      <w:pPr>
        <w:spacing w:line="500" w:lineRule="exact"/>
        <w:ind w:firstLineChars="1500" w:firstLine="3150"/>
        <w:rPr>
          <w:rFonts w:ascii="仿宋_GB2312" w:eastAsia="仿宋_GB2312" w:hAnsi="仿宋_GB2312" w:cs="仿宋_GB2312"/>
          <w:sz w:val="30"/>
          <w:szCs w:val="30"/>
        </w:rPr>
      </w:pPr>
      <w:hyperlink r:id="rId6" w:history="1">
        <w:r w:rsidR="00A31E30" w:rsidRPr="00A31E30">
          <w:rPr>
            <w:rStyle w:val="Hyperlink0"/>
          </w:rPr>
          <w:t>wuhaibo126@126.com</w:t>
        </w:r>
      </w:hyperlink>
    </w:p>
    <w:sectPr w:rsidR="006173DB" w:rsidRPr="00A31E30" w:rsidSect="005F04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7F80E" w14:textId="77777777" w:rsidR="00952357" w:rsidRDefault="00952357" w:rsidP="00F253EF">
      <w:r>
        <w:separator/>
      </w:r>
    </w:p>
  </w:endnote>
  <w:endnote w:type="continuationSeparator" w:id="0">
    <w:p w14:paraId="7513CC42" w14:textId="77777777" w:rsidR="00952357" w:rsidRDefault="00952357" w:rsidP="00F25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84B28" w14:textId="77777777" w:rsidR="001003BF" w:rsidRDefault="001003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1C65D" w14:textId="27F27130" w:rsidR="00F2333B" w:rsidRDefault="00A4032A" w:rsidP="00F253EF">
    <w:pPr>
      <w:pStyle w:val="a5"/>
      <w:ind w:leftChars="-257" w:left="-540" w:rightChars="-159" w:right="-334"/>
      <w:jc w:val="center"/>
      <w:rPr>
        <w:color w:val="FF0000"/>
      </w:rPr>
    </w:pPr>
    <w:r>
      <w:rPr>
        <w:noProof/>
        <w:color w:val="FF0000"/>
      </w:rPr>
      <w:drawing>
        <wp:inline distT="0" distB="0" distL="0" distR="0" wp14:anchorId="1AED0134" wp14:editId="6E836438">
          <wp:extent cx="5755305" cy="102870"/>
          <wp:effectExtent l="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305" cy="102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A67BA9" w14:textId="06228DAC" w:rsidR="00F253EF" w:rsidRPr="00BF6D4D" w:rsidRDefault="00F253EF" w:rsidP="00F253EF">
    <w:pPr>
      <w:pStyle w:val="a5"/>
      <w:ind w:leftChars="-257" w:left="-540" w:rightChars="-159" w:right="-334"/>
      <w:jc w:val="center"/>
      <w:rPr>
        <w:color w:val="FF0000"/>
      </w:rPr>
    </w:pPr>
    <w:r w:rsidRPr="00BF6D4D">
      <w:rPr>
        <w:rFonts w:hint="eastAsia"/>
        <w:color w:val="FF0000"/>
      </w:rPr>
      <w:t>北京市丰台区丽泽路16号院2号</w:t>
    </w:r>
    <w:proofErr w:type="gramStart"/>
    <w:r w:rsidRPr="00BF6D4D">
      <w:rPr>
        <w:rFonts w:hint="eastAsia"/>
        <w:color w:val="FF0000"/>
      </w:rPr>
      <w:t>楼铭丰</w:t>
    </w:r>
    <w:proofErr w:type="gramEnd"/>
    <w:r w:rsidRPr="00BF6D4D">
      <w:rPr>
        <w:rFonts w:hint="eastAsia"/>
        <w:color w:val="FF0000"/>
      </w:rPr>
      <w:t>大厦10层</w:t>
    </w:r>
  </w:p>
  <w:p w14:paraId="49176E64" w14:textId="77777777" w:rsidR="00F253EF" w:rsidRPr="00F253EF" w:rsidRDefault="00F253E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B2594" w14:textId="77777777" w:rsidR="001003BF" w:rsidRDefault="001003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61277" w14:textId="77777777" w:rsidR="00952357" w:rsidRDefault="00952357" w:rsidP="00F253EF">
      <w:r>
        <w:separator/>
      </w:r>
    </w:p>
  </w:footnote>
  <w:footnote w:type="continuationSeparator" w:id="0">
    <w:p w14:paraId="11DAE570" w14:textId="77777777" w:rsidR="00952357" w:rsidRDefault="00952357" w:rsidP="00F25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58EA7" w14:textId="77777777" w:rsidR="001003BF" w:rsidRDefault="001003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D1EFB" w14:textId="39D6A5B7" w:rsidR="00F253EF" w:rsidRDefault="00A4032A" w:rsidP="00D7073A">
    <w:pPr>
      <w:pStyle w:val="a3"/>
      <w:pBdr>
        <w:bottom w:val="none" w:sz="0" w:space="0" w:color="auto"/>
      </w:pBdr>
    </w:pPr>
    <w:r>
      <w:rPr>
        <w:noProof/>
      </w:rPr>
      <w:drawing>
        <wp:inline distT="0" distB="0" distL="0" distR="0" wp14:anchorId="7AA0348B" wp14:editId="6CD6FB7C">
          <wp:extent cx="5759447" cy="137349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7" cy="1373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C97E9" w14:textId="77777777" w:rsidR="001003BF" w:rsidRDefault="001003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1D6C"/>
    <w:rsid w:val="00062080"/>
    <w:rsid w:val="000A2EDB"/>
    <w:rsid w:val="000C0471"/>
    <w:rsid w:val="001003BF"/>
    <w:rsid w:val="00101478"/>
    <w:rsid w:val="00102448"/>
    <w:rsid w:val="00112E62"/>
    <w:rsid w:val="001205B6"/>
    <w:rsid w:val="00122E34"/>
    <w:rsid w:val="00125F4C"/>
    <w:rsid w:val="00151D6C"/>
    <w:rsid w:val="001533B5"/>
    <w:rsid w:val="001C142B"/>
    <w:rsid w:val="001C5159"/>
    <w:rsid w:val="00201331"/>
    <w:rsid w:val="00214CF4"/>
    <w:rsid w:val="00232404"/>
    <w:rsid w:val="00245826"/>
    <w:rsid w:val="00262518"/>
    <w:rsid w:val="002913C9"/>
    <w:rsid w:val="002C5329"/>
    <w:rsid w:val="002C656A"/>
    <w:rsid w:val="00326883"/>
    <w:rsid w:val="003353EA"/>
    <w:rsid w:val="00344C45"/>
    <w:rsid w:val="00355E82"/>
    <w:rsid w:val="003572DE"/>
    <w:rsid w:val="00397A6E"/>
    <w:rsid w:val="00452238"/>
    <w:rsid w:val="004E327D"/>
    <w:rsid w:val="005161AD"/>
    <w:rsid w:val="00517319"/>
    <w:rsid w:val="00525497"/>
    <w:rsid w:val="00564073"/>
    <w:rsid w:val="00576A28"/>
    <w:rsid w:val="00594649"/>
    <w:rsid w:val="005A63A7"/>
    <w:rsid w:val="005B620F"/>
    <w:rsid w:val="005F04DA"/>
    <w:rsid w:val="005F2FD9"/>
    <w:rsid w:val="00600AD6"/>
    <w:rsid w:val="00613AF5"/>
    <w:rsid w:val="006154CA"/>
    <w:rsid w:val="006173DB"/>
    <w:rsid w:val="0064518A"/>
    <w:rsid w:val="00697298"/>
    <w:rsid w:val="006B5E41"/>
    <w:rsid w:val="006E0CC3"/>
    <w:rsid w:val="006E6631"/>
    <w:rsid w:val="00703172"/>
    <w:rsid w:val="007C1F96"/>
    <w:rsid w:val="007F4ED1"/>
    <w:rsid w:val="008061D4"/>
    <w:rsid w:val="008639D5"/>
    <w:rsid w:val="008722C3"/>
    <w:rsid w:val="008B62D1"/>
    <w:rsid w:val="008D64D4"/>
    <w:rsid w:val="008D6A5B"/>
    <w:rsid w:val="00906385"/>
    <w:rsid w:val="00952357"/>
    <w:rsid w:val="00994E70"/>
    <w:rsid w:val="009E41A2"/>
    <w:rsid w:val="009F3140"/>
    <w:rsid w:val="009F5447"/>
    <w:rsid w:val="00A31E30"/>
    <w:rsid w:val="00A4032A"/>
    <w:rsid w:val="00AF17B5"/>
    <w:rsid w:val="00B05AC2"/>
    <w:rsid w:val="00B938BB"/>
    <w:rsid w:val="00BA204F"/>
    <w:rsid w:val="00BF6D4D"/>
    <w:rsid w:val="00C53F86"/>
    <w:rsid w:val="00C75492"/>
    <w:rsid w:val="00C87ADE"/>
    <w:rsid w:val="00D241F1"/>
    <w:rsid w:val="00D7073A"/>
    <w:rsid w:val="00D70FEF"/>
    <w:rsid w:val="00D735A8"/>
    <w:rsid w:val="00D86E0F"/>
    <w:rsid w:val="00D90BC9"/>
    <w:rsid w:val="00DC00CF"/>
    <w:rsid w:val="00DF50A9"/>
    <w:rsid w:val="00E66724"/>
    <w:rsid w:val="00F066D8"/>
    <w:rsid w:val="00F12974"/>
    <w:rsid w:val="00F16063"/>
    <w:rsid w:val="00F17115"/>
    <w:rsid w:val="00F2333B"/>
    <w:rsid w:val="00F253EF"/>
    <w:rsid w:val="00F445D2"/>
    <w:rsid w:val="00F618B1"/>
    <w:rsid w:val="00FC0B93"/>
    <w:rsid w:val="00FD6274"/>
    <w:rsid w:val="00FE6C09"/>
    <w:rsid w:val="00FE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6426EF"/>
  <w15:docId w15:val="{A4FE077E-04C0-4352-9869-3671A37B3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ED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A2ED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53EF"/>
    <w:rPr>
      <w:sz w:val="18"/>
      <w:szCs w:val="18"/>
    </w:rPr>
  </w:style>
  <w:style w:type="paragraph" w:styleId="a5">
    <w:name w:val="footer"/>
    <w:basedOn w:val="a"/>
    <w:link w:val="a6"/>
    <w:unhideWhenUsed/>
    <w:rsid w:val="00F25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53EF"/>
    <w:rPr>
      <w:sz w:val="18"/>
      <w:szCs w:val="18"/>
    </w:rPr>
  </w:style>
  <w:style w:type="character" w:customStyle="1" w:styleId="Char">
    <w:name w:val="页脚 Char"/>
    <w:rsid w:val="00F253EF"/>
    <w:rPr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C1F9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C1F96"/>
    <w:rPr>
      <w:sz w:val="18"/>
      <w:szCs w:val="18"/>
    </w:rPr>
  </w:style>
  <w:style w:type="character" w:styleId="a9">
    <w:name w:val="Hyperlink"/>
    <w:basedOn w:val="a0"/>
    <w:uiPriority w:val="99"/>
    <w:unhideWhenUsed/>
    <w:rsid w:val="000A2EDB"/>
    <w:rPr>
      <w:color w:val="0563C1" w:themeColor="hyperlink"/>
      <w:u w:val="single"/>
    </w:rPr>
  </w:style>
  <w:style w:type="character" w:customStyle="1" w:styleId="10">
    <w:name w:val="标题 1 字符"/>
    <w:basedOn w:val="a0"/>
    <w:link w:val="1"/>
    <w:uiPriority w:val="9"/>
    <w:rsid w:val="000A2EDB"/>
    <w:rPr>
      <w:b/>
      <w:bCs/>
      <w:kern w:val="44"/>
      <w:sz w:val="44"/>
      <w:szCs w:val="44"/>
    </w:rPr>
  </w:style>
  <w:style w:type="paragraph" w:styleId="aa">
    <w:name w:val="Date"/>
    <w:basedOn w:val="a"/>
    <w:next w:val="a"/>
    <w:link w:val="ab"/>
    <w:uiPriority w:val="99"/>
    <w:semiHidden/>
    <w:unhideWhenUsed/>
    <w:rsid w:val="006173DB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6173DB"/>
  </w:style>
  <w:style w:type="paragraph" w:customStyle="1" w:styleId="Ac">
    <w:name w:val="正文 A"/>
    <w:rsid w:val="008639D5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Times New Roman" w:eastAsia="Times New Roman" w:hAnsi="Times New Roman" w:cs="Times New Roman"/>
      <w:color w:val="000000"/>
      <w:szCs w:val="21"/>
      <w:u w:color="000000"/>
      <w:bdr w:val="nil"/>
    </w:rPr>
  </w:style>
  <w:style w:type="character" w:customStyle="1" w:styleId="Hyperlink0">
    <w:name w:val="Hyperlink.0"/>
    <w:rsid w:val="00A31E30"/>
    <w:rPr>
      <w:rFonts w:ascii="仿宋_GB2312" w:eastAsia="仿宋_GB2312" w:hAnsi="仿宋_GB2312" w:cs="仿宋_GB2312"/>
      <w:sz w:val="30"/>
      <w:szCs w:val="30"/>
      <w:lang w:val="en-US"/>
    </w:rPr>
  </w:style>
  <w:style w:type="character" w:styleId="ad">
    <w:name w:val="Unresolved Mention"/>
    <w:basedOn w:val="a0"/>
    <w:uiPriority w:val="99"/>
    <w:semiHidden/>
    <w:unhideWhenUsed/>
    <w:rsid w:val="00A31E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uhaibo126@126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</dc:creator>
  <cp:lastModifiedBy>wu haibo</cp:lastModifiedBy>
  <cp:revision>63</cp:revision>
  <cp:lastPrinted>2021-11-02T06:29:00Z</cp:lastPrinted>
  <dcterms:created xsi:type="dcterms:W3CDTF">2022-10-19T09:21:00Z</dcterms:created>
  <dcterms:modified xsi:type="dcterms:W3CDTF">2022-11-07T06:06:00Z</dcterms:modified>
</cp:coreProperties>
</file>